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Pāḷaiyaṅkōṭṭai, Kōpālacāmi temple, time of Rājarāja I Cōḻa, no year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DHARMA_INSTamilNadu00177</w:t>
      </w:r>
    </w:p>
    <w:p>
      <w:pPr>
        <w:pStyle w:val="BodyText"/>
      </w:pPr>
      <w:r>
        <w:t xml:space="preserve">Repository: Tamil Nadu (varia) (tfa-tamilnadu-epigraphy)</w:t>
      </w:r>
    </w:p>
    <w:p>
      <w:pPr>
        <w:pStyle w:val="BodyText"/>
      </w:pPr>
      <w:r>
        <w:t xml:space="preserve">File path: DHARMA_INSTamilNadu00177.xml</w:t>
      </w:r>
    </w:p>
    <w:p>
      <w:pPr>
        <w:pStyle w:val="BodyText"/>
      </w:pPr>
      <w:r>
        <w:t xml:space="preserve">Language: Tamil [Grantha, Vaṭṭeḻuttu]</w:t>
      </w:r>
    </w:p>
    <w:p>
      <w:pPr>
        <w:pStyle w:val="BodyText"/>
      </w:pPr>
      <w:r>
        <w:t xml:space="preserve">Commit: 2026-10-26 12:34 (3c3ee14), last modified 2026-10-22 19:33 (199eafe)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Incomplete. Year lost. The end of each line is missing.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śrī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Āciriyappā</w:t>
        </w:r>
      </w:hyperlink>
    </w:p>
    <w:p>
      <w:pPr>
        <w:pStyle w:val="BodyText"/>
      </w:pPr>
      <w:r>
        <w:t xml:space="preserve">tiru-makaḷ pōla peru-nila-c-celviyum</w:t>
      </w:r>
      <w:r>
        <w:br/>
      </w:r>
      <w:r>
        <w:t xml:space="preserve">taṉakkē Urimai pūṇṭāmai maṉakoḷa</w:t>
      </w:r>
      <w:r>
        <w:br/>
      </w:r>
      <w:r>
        <w:t xml:space="preserve">kāntaḷūr-c cālai kalam aṟutt-aruḷi</w:t>
      </w:r>
      <w:r>
        <w:br/>
      </w:r>
      <w:r>
        <w:t xml:space="preserve">vēṅkai[nāṭu]ṅ kaṅka-pāṭiyum</w:t>
      </w:r>
      <w:r>
        <w:br/>
      </w:r>
      <w:r>
        <w:t xml:space="preserve">taṭikai-p-pāṭi […]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(p) viṇṇa(kar)</w:t>
      </w:r>
      <w:r>
        <w:t xml:space="preserve"> </w:t>
      </w:r>
      <w:r>
        <w:rPr>
          <w:b/>
          <w:bCs/>
        </w:rPr>
        <w:t xml:space="preserve">śrī</w:t>
      </w:r>
      <w:r>
        <w:t xml:space="preserve">-kōyilil</w:t>
      </w:r>
      <w:r>
        <w:t xml:space="preserve"> </w:t>
      </w:r>
      <w:r>
        <w:rPr>
          <w:b/>
          <w:bCs/>
        </w:rPr>
        <w:t xml:space="preserve">śrī</w:t>
      </w:r>
      <w:r>
        <w:t xml:space="preserve">-(pā)ratam (vā)cikka vācippārkku pārata-virutti y-ākavuñ</w:t>
      </w:r>
    </w:p>
    <w:p>
      <w:pPr>
        <w:pStyle w:val="BodyText"/>
      </w:pPr>
      <w:r>
        <w:rPr>
          <w:b/>
          <w:bCs/>
        </w:rPr>
        <w:t xml:space="preserve">śrī</w:t>
      </w:r>
      <w:r>
        <w:t xml:space="preserve">-(rāmā)yaṇam vācippārkku virutti y-ākavum</w:t>
      </w:r>
    </w:p>
    <w:p>
      <w:pPr>
        <w:pStyle w:val="BodyText"/>
      </w:pPr>
      <w:r>
        <w:t xml:space="preserve">Iv Ūtta pūmikku viṟṟu-k k […]</w:t>
      </w:r>
      <w:r>
        <w:rPr>
          <w:rStyle w:val="ColorGray"/>
        </w:rPr>
        <w:t xml:space="preserve">⟨3⟩</w:t>
      </w:r>
      <w:r>
        <w:t xml:space="preserve">cciyil tōṟṟippaṭṭu</w:t>
      </w:r>
      <w:r>
        <w:t xml:space="preserve"> </w:t>
      </w:r>
      <w:r>
        <w:rPr>
          <w:b/>
          <w:bCs/>
        </w:rPr>
        <w:t xml:space="preserve">mahāsabhai</w:t>
      </w:r>
      <w:r>
        <w:t xml:space="preserve">yōm potu nilam-āy-t kiṭanta Ivv-arai māvum Itaṉ vaṭakkil Aiñcāṅ kāl teṉ-kaṇṇāṟṟu mu(ṉṟā)ñ ceykkuṟaiyil vāṇṭaṉai(p) […]</w:t>
      </w:r>
      <w:r>
        <w:rPr>
          <w:rStyle w:val="ColorGray"/>
        </w:rPr>
        <w:t xml:space="preserve">⟨4⟩</w:t>
      </w:r>
      <w:r>
        <w:t xml:space="preserve">ṉ nāracattukkuk kiḻakku muta [2+] ka Eṭṭāñ ceyyilum Irupatāñ ceyyilum (ciri)-val(la)pa-vāykkālukku kiḻa(kku) vaṭakkum āka nilam Arai mā(ta) […]</w:t>
      </w:r>
      <w:r>
        <w:rPr>
          <w:rStyle w:val="ColorGray"/>
        </w:rPr>
        <w:t xml:space="preserve">⟨5⟩</w:t>
      </w:r>
      <w:r>
        <w:t xml:space="preserve">(yu) m</w:t>
      </w:r>
      <w:r>
        <w:t xml:space="preserve"> </w:t>
      </w:r>
      <w:r>
        <w:rPr>
          <w:b/>
          <w:bCs/>
        </w:rPr>
        <w:t xml:space="preserve">(bha)</w:t>
      </w:r>
      <w:r>
        <w:t xml:space="preserve"> </w:t>
      </w:r>
      <w:r>
        <w:t xml:space="preserve">matta [4+] (maca) cakku [23+]viṭṭa Im-mukkāṇi mēl-āka ceḻiya [16+] -k kiḻaku lālkalkiṭa [3+] teṟku nāracattukku vaṭakkum […]</w:t>
      </w:r>
      <w:r>
        <w:rPr>
          <w:rStyle w:val="ColorGray"/>
        </w:rPr>
        <w:t xml:space="preserve">⟨6⟩</w:t>
      </w:r>
      <w:r>
        <w:t xml:space="preserve">ḻiya kaṇṇāṟṟu nāracattukku vaṭakku Irupattāṟku (ce)yyil (ka)ṇṇāṟu kālukku teṟku [3+] ya (vanta vaṟṟā) [3+] y-arai-k-kāṇi muntirikaiyum […]</w:t>
      </w:r>
      <w:r>
        <w:rPr>
          <w:rStyle w:val="ColorGray"/>
        </w:rPr>
        <w:t xml:space="preserve">⟨7⟩</w:t>
      </w:r>
      <w:r>
        <w:t xml:space="preserve">muntirikaiyil teṟk’ aṭaiya nilaṉ Arai mā muntirikaiyum Irupattu mūṉṟā(ñ) va-I-ttāku kiḻakku (kiṇaṟṟu)ṟṟu Arai mā muntirikaiyum ciri [5+] vāykkālukku mēṟku (nilam) […]</w:t>
      </w:r>
      <w:r>
        <w:rPr>
          <w:rStyle w:val="ColorGray"/>
        </w:rPr>
        <w:t xml:space="preserve">⟨8⟩</w:t>
      </w:r>
      <w:r>
        <w:t xml:space="preserve">(viṭṭa) Ik-kāṇi y-arai kāṇiyum Ik-kā(li) [5+] Icceyyil teṟk’ aṭaiya Araiyē-k kaṇi [4+] varaiyuñ Eṇpat(t’ oṉṟu) vāykkā(lukk’ u)ḻiccu viṭṭa Ivv-arai-k-kāṇi […]</w:t>
      </w:r>
      <w:r>
        <w:rPr>
          <w:rStyle w:val="ColorGray"/>
        </w:rPr>
        <w:t xml:space="preserve">⟨9⟩</w:t>
      </w:r>
      <w:r>
        <w:t xml:space="preserve">kkalukku kiḻakku patiṉ mūṉṟāṅ [3+] lukku Oṉpatār ceyyil [4+] m muntirikaiyum (pācu) tēva-vāykkālukku kiḻakku va [4+] […]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vēṅkai[nāṭu]ṅ ⬦</w:t>
      </w:r>
      <w:r>
        <w:t xml:space="preserve"> </w:t>
      </w:r>
      <w:r>
        <w:rPr>
          <w:rStyle w:val="ColorGreen"/>
          <w:i/>
          <w:iCs/>
        </w:rPr>
        <w:t xml:space="preserve">vēṅkai [3+] ṅ</w:t>
      </w:r>
      <w:r>
        <w:t xml:space="preserve"> </w:t>
      </w:r>
      <w:hyperlink r:id="rId10">
        <w:r>
          <w:rPr>
            <w:rStyle w:val="Hyperlink"/>
          </w:rPr>
          <w:t xml:space="preserve">CentilCelvakkumaraṉ+al_2009_01</w:t>
        </w:r>
      </w:hyperlink>
      <w:r>
        <w:t xml:space="preserve">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Fortune!</w:t>
      </w:r>
    </w:p>
    <w:p>
      <w:pPr>
        <w:pStyle w:val="BodyText"/>
      </w:pPr>
      <w:r>
        <w:rPr>
          <w:rStyle w:val="ColorGray"/>
        </w:rPr>
        <w:t xml:space="preserve">⟨1⟩</w:t>
      </w:r>
      <w:r>
        <w:t xml:space="preserve"> </w:t>
      </w:r>
      <w:r>
        <w:t xml:space="preserve">...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This digital edition by Emmanuel Francis based on</w:t>
      </w:r>
      <w:r>
        <w:t xml:space="preserve"> </w:t>
      </w:r>
      <w:hyperlink r:id="rId10">
        <w:r>
          <w:rPr>
            <w:rStyle w:val="Hyperlink"/>
          </w:rPr>
          <w:t xml:space="preserve">CentilCelvakkumaraṉ+al_2009_01</w:t>
        </w:r>
      </w:hyperlink>
      <w:r>
        <w:t xml:space="preserve">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t xml:space="preserve">CentilCelvakkumaraṉ+al_2009_01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" TargetMode="External" /><Relationship Type="http://schemas.openxmlformats.org/officeDocument/2006/relationships/hyperlink" Id="rId9" Target="https://dharmalekha.info/prosody#prosody-1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" TargetMode="External" /><Relationship Type="http://schemas.openxmlformats.org/officeDocument/2006/relationships/hyperlink" Id="rId9" Target="https://dharmalekha.info/prosody#prosody-187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Pāḷaiyaṅkōṭṭai, Kōpālacāmi temple, time of Rājarāja I Cōḻa, no year</dc:title>
  <dc:creator>Emmanuel Francis</dc:creator>
  <cp:keywords/>
  <dcterms:created xsi:type="dcterms:W3CDTF">2026-11-06T00:28:15Z</dcterms:created>
  <dcterms:modified xsi:type="dcterms:W3CDTF">2026-11-06T00:28:15Z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