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Civaṉ Vāyal, no king, no year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DHARMA_INSPallava00372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DHARMA_INSPallava00372.xml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See ARIE 1943–45 (p. 40): “In characters of about the 9th century A.D. Beginning and ends of lines built in. Seems to state that the temple of Vaikuṇṭanāthar was constructed by a Brāhmaṇa lady named Kumariccāṉi.” See Nagaswamy 1970 (p. 28): “An inscription in the 8-9th century Tamil characters recording the construction of a Viṣṇu temple called Śrī kōil Śrī Vaikuṇṭatēvar by a Brahmin lady Kumāriccāṇi, the wife of a certain Dharman, is found on a slab built into the ceiling of the</w:t>
      </w:r>
      <w:r>
        <w:t xml:space="preserve"> </w:t>
      </w:r>
      <w:r>
        <w:rPr>
          <w:i/>
          <w:iCs/>
        </w:rPr>
        <w:t xml:space="preserve">ardhamaṇḍapa</w:t>
      </w:r>
      <w:r>
        <w:t xml:space="preserve"> </w:t>
      </w:r>
      <w:r>
        <w:t xml:space="preserve">of Kariyamāṇikka Vaikuṇṭa Varadarājar temple.”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[text not available]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1943–45 (ARIE/1943-1945/B/1944-1945/10), in Nagaswamy 1970 (Damilica 1, inscription from Civaṉvayil), and in Mahalingam 1988 (IP 372).</w:t>
      </w:r>
    </w:p>
    <w:p>
      <w:pPr>
        <w:pStyle w:val="BodyText"/>
      </w:pPr>
      <w:r>
        <w:t xml:space="preserve">ASI transcript and estampage, if any, yet to be consulted.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[N]</w:t>
      </w:r>
      <w:r>
        <w:t xml:space="preserve"> </w:t>
      </w:r>
      <w:r>
        <w:t xml:space="preserve">Nagaswamy, R. 1970.</w:t>
      </w:r>
      <w:r>
        <w:t xml:space="preserve"> </w:t>
      </w:r>
      <w:r>
        <w:rPr>
          <w:i/>
          <w:iCs/>
        </w:rPr>
        <w:t xml:space="preserve">Damilica 1</w:t>
      </w:r>
      <w:r>
        <w:t xml:space="preserve">. Madras: Tamil Nadu State Department of Archaeology. Page 22 (Tamil section), page 28 (English section).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372, page 771.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1943–45.</w:t>
      </w:r>
      <w:r>
        <w:t xml:space="preserve"> </w:t>
      </w:r>
      <w:r>
        <w:rPr>
          <w:i/>
          <w:iCs/>
        </w:rPr>
        <w:t xml:space="preserve">Annual reports on South Indian epigraphy for the years 1943-44 and 1944-45</w:t>
      </w:r>
      <w:r>
        <w:t xml:space="preserve">. By N. Laksminarayan Rao. Delhi: Government of India, 1955. Page 40, appendixes B/1944-1945, item 10.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Civaṉ Vāyal, no king, no year</dc:title>
  <dc:creator>Emmanuel Francis</dc:creator>
  <cp:keywords/>
  <dcterms:created xsi:type="dcterms:W3CDTF">2026-11-06T07:18:55Z</dcterms:created>
  <dcterms:modified xsi:type="dcterms:W3CDTF">2026-11-06T07:18:55Z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