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1515. Broken slab from Đá Nổi, 5th-6th century CE</w:t>
      </w:r>
    </w:p>
    <w:p>
      <w:pPr>
        <w:pStyle w:val="Author"/>
      </w:pPr>
      <w:r>
        <w:t xml:space="preserve">Kunthea Chhom, Arlo Griffiths and Dominic Goodall</w:t>
      </w:r>
    </w:p>
    <w:p>
      <w:pPr>
        <w:pStyle w:val="FirstParagraph"/>
      </w:pPr>
      <w:r>
        <w:t xml:space="preserve">Authors of digital edition: Kunthea Chhom, Arlo Griffiths, Dominic Goodall</w:t>
      </w:r>
    </w:p>
    <w:p>
      <w:pPr>
        <w:pStyle w:val="BodyText"/>
      </w:pPr>
      <w:r>
        <w:t xml:space="preserve">Identifier: DHARMA_INSCIK01515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texts/xml/DHARMA_INSCIK01515.xml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fifth-sixth century CE. 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have very long ornamental descenders, as in</w:t>
      </w:r>
      <w:r>
        <w:t xml:space="preserve"> </w:t>
      </w:r>
      <w:hyperlink r:id="rId9">
        <w:r>
          <w:rPr>
            <w:rStyle w:val="Hyperlink"/>
          </w:rPr>
          <w:t xml:space="preserve">K. 40</w:t>
        </w:r>
      </w:hyperlink>
      <w:r>
        <w:t xml:space="preserve">K. 40 and</w:t>
      </w:r>
      <w:r>
        <w:t xml:space="preserve"> </w:t>
      </w:r>
      <w:hyperlink r:id="rId10">
        <w:r>
          <w:rPr>
            <w:rStyle w:val="Hyperlink"/>
          </w:rPr>
          <w:t xml:space="preserve">K. 1270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11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d(ai)tyānān tr[i]purā(r)ddanāya sa śaraṁ puṣpyan nabhaḫ pal(l)ava_[m]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[–––⏑⏑–⏑–⏑⏑⏑–––⏑––⏑⏓]</w:t>
      </w:r>
      <w:r>
        <w:br/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yas(y)ān (ta)s(ya) ca [–] rma [–⏑] hariṇā nā sā [.]i[…][⏑––⏑⏓]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[–––⏑⏑–⏑–⏑⏑⏑–––⏑––⏑⏓]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Pour dompter les trois villes (</w:t>
      </w:r>
      <w:r>
        <w:rPr>
          <w:i/>
          <w:iCs/>
        </w:rPr>
        <w:t xml:space="preserve">tripurārddanāya</w:t>
      </w:r>
      <w:r>
        <w:t xml:space="preserve">) des démons (</w:t>
      </w:r>
      <w:r>
        <w:rPr>
          <w:i/>
          <w:iCs/>
        </w:rPr>
        <w:t xml:space="preserve">daityānām</w:t>
      </w:r>
      <w:r>
        <w:t xml:space="preserve">), il (Śiva) […] ⟨lança?⟩ une flèche (</w:t>
      </w:r>
      <w:r>
        <w:rPr>
          <w:i/>
          <w:iCs/>
        </w:rPr>
        <w:t xml:space="preserve">śaraṁ</w:t>
      </w:r>
      <w:r>
        <w:t xml:space="preserve">), qui était une pousse (</w:t>
      </w:r>
      <w:r>
        <w:rPr>
          <w:i/>
          <w:iCs/>
        </w:rPr>
        <w:t xml:space="preserve">pallavam</w:t>
      </w:r>
      <w:r>
        <w:t xml:space="preserve">) fleurie (</w:t>
      </w:r>
      <w:r>
        <w:rPr>
          <w:i/>
          <w:iCs/>
        </w:rPr>
        <w:t xml:space="preserve">puṣpyan</w:t>
      </w:r>
      <w:r>
        <w:t xml:space="preserve">), dans le ciel (</w:t>
      </w:r>
      <w:r>
        <w:rPr>
          <w:i/>
          <w:iCs/>
        </w:rPr>
        <w:t xml:space="preserve">nabhaḥ</w:t>
      </w:r>
      <w:r>
        <w:t xml:space="preserve">) […].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Unpublished. Edited by Dominic Goodall from photographs 20160112_091045.jpeg and Ka 76.jpeg.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prosody#prosody-115" TargetMode="External" /><Relationship Type="http://schemas.openxmlformats.org/officeDocument/2006/relationships/hyperlink" Id="rId9" Target="https://dharmalekha.info/texts/INSCIK00040" TargetMode="External" /><Relationship Type="http://schemas.openxmlformats.org/officeDocument/2006/relationships/hyperlink" Id="rId10" Target="https://dharmalekha.info/texts/INSCIK012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prosody#prosody-115" TargetMode="External" /><Relationship Type="http://schemas.openxmlformats.org/officeDocument/2006/relationships/hyperlink" Id="rId9" Target="https://dharmalekha.info/texts/INSCIK00040" TargetMode="External" /><Relationship Type="http://schemas.openxmlformats.org/officeDocument/2006/relationships/hyperlink" Id="rId10" Target="https://dharmalekha.info/texts/INSCIK01270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1515. Broken slab from Đá Nổi, 5th-6th century CE</dc:title>
  <dc:creator>Kunthea Chhom, Arlo Griffiths and Dominic Goodall</dc:creator>
  <cp:keywords/>
  <dcterms:created xsi:type="dcterms:W3CDTF">2026-10-26T14:04:52Z</dcterms:created>
  <dcterms:modified xsi:type="dcterms:W3CDTF">2026-10-26T14:04:52Z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