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422. Hammered Doorjamb of Vat Pothivong Leu, 6th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DHARMA_INSCIK00422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texts/xml/DHARMA_INSCIK00422.xml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2026-09-29 15:16 (cb76c64),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Aṁnoy· (kñuṁ) [7+] ta vraḥ [ka]mratāṅ· Añ· (śrī vijayeśvara) k(ñ)uṁ [4+] va sleṅ I va knana I (va va)ll[1+] I dharmmadāsa I mānudharmma I panlas I [6+]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[17+] kon· ku II ku [3+] I kon· ku II ku [1+](n·) I ku [2+] [I] ku (ka)ndos· I k(u) [3+] I k(ñuṁ Aras·) I [8+] ko(n·) ku (I) ku [2+] karmma I ku vnot·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[41+] gi tpal· kñuṁ [1+] ta gi [1+] 10 qnak [2+] tmur· [1+] (man)⟨·⟩ [2+] kamratāṅ·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Añ śrī [3+][1×]īśvara [23+] (ko)n· IIII ku [3+] (kon·) ku II (ku) [4+] I kon· ku (II) ku (pa)nlā I kon· (ku) II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[20+]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Aṁnoy· (kñuṁ) [7+] ⬦</w:t>
      </w:r>
      <w:r>
        <w:t xml:space="preserve"> </w:t>
      </w:r>
      <w:r>
        <w:rPr>
          <w:rStyle w:val="ColorGreen"/>
          <w:i/>
          <w:iCs/>
        </w:rPr>
        <w:t xml:space="preserve">Aṁnoy· [5+]</w:t>
      </w:r>
      <w:r>
        <w:t xml:space="preserve"> </w:t>
      </w:r>
      <w:r>
        <w:t xml:space="preserve">GC.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va knana ⬦</w:t>
      </w:r>
      <w:r>
        <w:t xml:space="preserve"> </w:t>
      </w:r>
      <w:r>
        <w:rPr>
          <w:rStyle w:val="ColorGreen"/>
          <w:i/>
          <w:iCs/>
        </w:rPr>
        <w:t xml:space="preserve">va knah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ku [1+](n·) I ku [2+] [I] ku (ka)ndos· I k(u) [3+] I k(ñuṁ Aras·) I [8+] ko(n·) ku (I) ku [2+] karmma I ku vnot· ⬦</w:t>
      </w:r>
      <w:r>
        <w:t xml:space="preserve"> </w:t>
      </w:r>
      <w:r>
        <w:rPr>
          <w:rStyle w:val="ColorGreen"/>
          <w:i/>
          <w:iCs/>
        </w:rPr>
        <w:t xml:space="preserve">ku [28+] ku vnot·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[1×]īśvara [23+] (ko)n· IIII ku [3+] (kon·) ku II (ku) [4+] I kon· ku (II) ku (pa)nlā I kon· (ku) II [3+] ⬦</w:t>
      </w:r>
      <w:r>
        <w:t xml:space="preserve"> </w:t>
      </w:r>
      <w:r>
        <w:rPr>
          <w:rStyle w:val="ColorGreen"/>
          <w:i/>
          <w:iCs/>
        </w:rPr>
        <w:t xml:space="preserve">[1×]īśvara [52+] kon·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Translation into French by Cœdès 1937–1966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Don […] au seigneur Śrī Vijayeśvara. (Liste d’esclaves:</w:t>
      </w:r>
      <w:r>
        <w:t xml:space="preserve"> </w:t>
      </w:r>
      <w:r>
        <w:rPr>
          <w:i/>
          <w:iCs/>
        </w:rPr>
        <w:t xml:space="preserve">va</w:t>
      </w:r>
      <w:r>
        <w:t xml:space="preserve"> </w:t>
      </w:r>
      <w:r>
        <w:t xml:space="preserve">(homme),</w:t>
      </w:r>
      <w:r>
        <w:t xml:space="preserve"> </w:t>
      </w:r>
      <w:r>
        <w:rPr>
          <w:i/>
          <w:iCs/>
        </w:rPr>
        <w:t xml:space="preserve">ku</w:t>
      </w:r>
      <w:r>
        <w:t xml:space="preserve"> </w:t>
      </w:r>
      <w:r>
        <w:t xml:space="preserve">(femme),</w:t>
      </w:r>
      <w:r>
        <w:t xml:space="preserve"> </w:t>
      </w:r>
      <w:r>
        <w:rPr>
          <w:i/>
          <w:iCs/>
        </w:rPr>
        <w:t xml:space="preserve">kon</w:t>
      </w:r>
      <w:r>
        <w:t xml:space="preserve"> </w:t>
      </w:r>
      <w:r>
        <w:t xml:space="preserve">(enfants)).</w:t>
      </w:r>
    </w:p>
    <w:p>
      <w:pPr>
        <w:pStyle w:val="BodyText"/>
      </w:pPr>
      <w:r>
        <w:rPr>
          <w:rStyle w:val="ColorGray"/>
        </w:rPr>
        <w:t xml:space="preserve">⟨3–4⟩</w:t>
      </w:r>
      <w:r>
        <w:t xml:space="preserve"> </w:t>
      </w:r>
      <w:r>
        <w:t xml:space="preserve">[…] troupeau, esclaves ici […] 10 personnes, boeufs que le seigneur Śrī […] Īśvara […] enfant.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text has been carefully hammered and is almost illegible.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(1937–1966, vol. 2, p. 9) without a French translation; re-edited here by Kunthea Chhom from the estampage EFEO n. 390.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1937–1966.</w:t>
      </w:r>
      <w:r>
        <w:t xml:space="preserve"> </w:t>
      </w:r>
      <w:r>
        <w:rPr>
          <w:i/>
          <w:iCs/>
        </w:rPr>
        <w:t xml:space="preserve">Inscriptions du Cambodge I-VIII</w:t>
      </w:r>
      <w:r>
        <w:t xml:space="preserve">. Collection de textes et documents sur l’Indochine 3. Hanoi; Paris: Imprimerie d’Extrême-Orient. Volume 2, page 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422. Hammered Doorjamb of Vat Pothivong Leu, 6th century Śaka</dc:title>
  <dc:creator>Kunthea Chhom</dc:creator>
  <cp:keywords/>
  <dcterms:created xsi:type="dcterms:W3CDTF">2026-09-30T12:36:59Z</dcterms:created>
  <dcterms:modified xsi:type="dcterms:W3CDTF">2026-09-30T12:36:59Z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