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w:t>
      </w:r>
      <w:r>
        <w:t xml:space="preserve"> </w:t>
      </w:r>
      <w:r>
        <w:t xml:space="preserve">136.</w:t>
      </w:r>
      <w:r>
        <w:t xml:space="preserve"> </w:t>
      </w:r>
      <w:r>
        <w:t xml:space="preserve">Stela</w:t>
      </w:r>
      <w:r>
        <w:t xml:space="preserve"> </w:t>
      </w:r>
      <w:r>
        <w:t xml:space="preserve">from</w:t>
      </w:r>
      <w:r>
        <w:t xml:space="preserve"> </w:t>
      </w:r>
      <w:r>
        <w:t xml:space="preserve">Longvek,</w:t>
      </w:r>
      <w:r>
        <w:t xml:space="preserve"> </w:t>
      </w:r>
      <w:r>
        <w:t xml:space="preserve">11th</w:t>
      </w:r>
      <w:r>
        <w:t xml:space="preserve"> </w:t>
      </w:r>
      <w:r>
        <w:t xml:space="preserve">century</w:t>
      </w:r>
    </w:p>
    <w:p>
      <w:pPr>
        <w:pStyle w:val="Author"/>
      </w:pPr>
      <w:r>
        <w:t xml:space="preserve">Kunthea</w:t>
      </w:r>
      <w:r>
        <w:t xml:space="preserve"> </w:t>
      </w:r>
      <w:r>
        <w:t xml:space="preserve">Chhom</w:t>
      </w:r>
      <w:r>
        <w:t xml:space="preserve">,</w:t>
      </w:r>
      <w:r>
        <w:t xml:space="preserve"> </w:t>
      </w:r>
      <w:r>
        <w:t xml:space="preserve">Dominic</w:t>
      </w:r>
      <w:r>
        <w:t xml:space="preserve"> </w:t>
      </w:r>
      <w:r>
        <w:t xml:space="preserve">Goodall</w:t>
      </w:r>
      <w:r>
        <w:t xml:space="preserve"> </w:t>
      </w:r>
      <w:r>
        <w:t xml:space="preserve">and</w:t>
      </w:r>
      <w:r>
        <w:t xml:space="preserve"> </w:t>
      </w:r>
      <w:r>
        <w:t xml:space="preserve">Dominique</w:t>
      </w:r>
      <w:r>
        <w:t xml:space="preserve"> </w:t>
      </w:r>
      <w:r>
        <w:t xml:space="preserve">Soutif</w:t>
      </w:r>
    </w:p>
    <w:p>
      <w:pPr>
        <w:pStyle w:val="FirstParagraph"/>
      </w:pPr>
      <w:r>
        <w:t xml:space="preserve">Identifier: DHARMA_INSCIK00136</w:t>
      </w:r>
    </w:p>
    <w:p>
      <w:pPr>
        <w:pStyle w:val="BodyText"/>
      </w:pPr>
      <w:r>
        <w:t xml:space="preserve">Repository: Khmer (tfc-khmer-epigraphy)</w:t>
      </w:r>
    </w:p>
    <w:p>
      <w:pPr>
        <w:pStyle w:val="BodyText"/>
      </w:pPr>
      <w:r>
        <w:t xml:space="preserve">Commit: 2026-09-29 15:14 (1d5b11b), last modified 2026-09-17 01:54 (2c24a58)</w:t>
      </w:r>
    </w:p>
    <w:p>
      <w:pPr>
        <w:pStyle w:val="Heading1"/>
      </w:pPr>
      <w:r>
        <w:t xml:space="preserve">Palaeographic description</w:t>
      </w:r>
    </w:p>
    <w:p>
      <w:pPr>
        <w:pStyle w:val="FirstParagraph"/>
      </w:pPr>
      <w:r>
        <w:t xml:space="preserve">The lettering is characteristic of the eleventh century CE.</w:t>
      </w:r>
    </w:p>
    <w:p>
      <w:r>
        <w:pict>
          <v:rect style="width:0;height:1.5pt" o:hralign="center" o:hrstd="t" o:hr="t"/>
        </w:pict>
      </w:r>
    </w:p>
    <w:p>
      <w:pPr>
        <w:pStyle w:val="Heading1"/>
      </w:pPr>
      <w:r>
        <w:t xml:space="preserve">Edition</w:t>
      </w:r>
    </w:p>
    <w:p>
      <w:pPr>
        <w:pStyle w:val="FirstParagraph"/>
      </w:pPr>
      <w:r>
        <w:t xml:space="preserve">1.</w:t>
      </w:r>
      <w:r>
        <w:t xml:space="preserve"> </w:t>
      </w:r>
      <w:hyperlink r:id="rId20">
        <w:r>
          <w:rPr>
            <w:rStyle w:val="Hyperlink"/>
          </w:rPr>
          <w:t xml:space="preserve">Anuṣṭubh</w:t>
        </w:r>
      </w:hyperlink>
    </w:p>
    <w:p>
      <w:pPr>
        <w:pStyle w:val="BodyText"/>
      </w:pPr>
      <w:r>
        <w:rPr>
          <w:rStyle w:val="ColorGray"/>
        </w:rPr>
        <w:t xml:space="preserve">⟨Face A: Face A⟩</w:t>
      </w:r>
      <w:r>
        <w:rPr>
          <w:rStyle w:val="ColorGray"/>
        </w:rPr>
        <w:t xml:space="preserve"> </w:t>
      </w:r>
      <w:r>
        <w:rPr>
          <w:rStyle w:val="ColorGray"/>
        </w:rPr>
        <w:t xml:space="preserve"> </w:t>
      </w:r>
      <w:r>
        <w:rPr>
          <w:rStyle w:val="ColorGray"/>
        </w:rPr>
        <w:t xml:space="preserve">⟨A1⟩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w:t>
      </w:r>
      <w:r>
        <w:br/>
      </w:r>
      <w:r>
        <w:rPr>
          <w:rStyle w:val="ColorGray"/>
        </w:rPr>
        <w:t xml:space="preserve">⟨Column b⟩</w:t>
      </w:r>
      <w:r>
        <w:rPr>
          <w:rStyle w:val="ColorGray"/>
        </w:rPr>
        <w:t xml:space="preserve"> </w:t>
      </w:r>
      <w:r>
        <w:t xml:space="preserve">[u]jv[ala]t tamasaḥ param</w:t>
      </w:r>
      <w:r>
        <w:br/>
      </w:r>
      <w:r>
        <w:rPr>
          <w:rStyle w:val="ColorGray"/>
        </w:rPr>
        <w:t xml:space="preserve">⟨Column c⟩</w:t>
      </w:r>
      <w:r>
        <w:rPr>
          <w:rStyle w:val="ColorGray"/>
        </w:rPr>
        <w:t xml:space="preserve"> </w:t>
      </w:r>
      <w:r>
        <w:t xml:space="preserve">tadvyāpi ca na tatspr̥ṣṭam</w:t>
      </w:r>
      <w:r>
        <w:br/>
      </w:r>
      <w:r>
        <w:rPr>
          <w:rStyle w:val="ColorGray"/>
        </w:rPr>
        <w:t xml:space="preserve">⟨Column d⟩</w:t>
      </w:r>
      <w:r>
        <w:rPr>
          <w:rStyle w:val="ColorGray"/>
        </w:rPr>
        <w:t xml:space="preserve"> </w:t>
      </w:r>
      <w:r>
        <w:t xml:space="preserve">ābhāti bhuvane ⏑ = [⫽]</w:t>
      </w:r>
    </w:p>
    <w:p>
      <w:pPr>
        <w:pStyle w:val="BodyText"/>
      </w:pPr>
      <w:r>
        <w:t xml:space="preserve">2.</w:t>
      </w:r>
      <w:r>
        <w:t xml:space="preserve"> </w:t>
      </w:r>
      <w:hyperlink r:id="rId20">
        <w:r>
          <w:rPr>
            <w:rStyle w:val="Hyperlink"/>
          </w:rPr>
          <w:t xml:space="preserve">Anuṣṭubh</w:t>
        </w:r>
      </w:hyperlink>
    </w:p>
    <w:p>
      <w:pPr>
        <w:pStyle w:val="BodyText"/>
      </w:pPr>
      <w:r>
        <w:rPr>
          <w:rStyle w:val="ColorGray"/>
        </w:rPr>
        <w:t xml:space="preserve">⟨A2⟩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 kṣetre</w:t>
      </w:r>
      <w:r>
        <w:br/>
      </w:r>
      <w:r>
        <w:rPr>
          <w:rStyle w:val="ColorGray"/>
        </w:rPr>
        <w:t xml:space="preserve">⟨Column b⟩</w:t>
      </w:r>
      <w:r>
        <w:rPr>
          <w:rStyle w:val="ColorGray"/>
        </w:rPr>
        <w:t xml:space="preserve"> </w:t>
      </w:r>
      <w:r>
        <w:t xml:space="preserve">veśanissr̥tibhāg vibhuḥ</w:t>
      </w:r>
      <w:r>
        <w:br/>
      </w:r>
      <w:r>
        <w:rPr>
          <w:rStyle w:val="ColorGray"/>
        </w:rPr>
        <w:t xml:space="preserve">⟨Column c⟩</w:t>
      </w:r>
      <w:r>
        <w:rPr>
          <w:rStyle w:val="ColorGray"/>
        </w:rPr>
        <w:t xml:space="preserve"> </w:t>
      </w:r>
      <w:r>
        <w:t xml:space="preserve">akṣīṇabhogamokṣārthaṁ</w:t>
      </w:r>
      <w:r>
        <w:br/>
      </w:r>
      <w:r>
        <w:rPr>
          <w:rStyle w:val="ColorGray"/>
        </w:rPr>
        <w:t xml:space="preserve">⟨Column d⟩</w:t>
      </w:r>
      <w:r>
        <w:rPr>
          <w:rStyle w:val="ColorGray"/>
        </w:rPr>
        <w:t xml:space="preserve"> </w:t>
      </w:r>
      <w:r>
        <w:t xml:space="preserve">megherkka Iva rājate ⫽</w:t>
      </w:r>
    </w:p>
    <w:p>
      <w:pPr>
        <w:pStyle w:val="BodyText"/>
      </w:pPr>
      <w:r>
        <w:t xml:space="preserve">3.</w:t>
      </w:r>
      <w:r>
        <w:t xml:space="preserve"> </w:t>
      </w:r>
      <w:hyperlink r:id="rId20">
        <w:r>
          <w:rPr>
            <w:rStyle w:val="Hyperlink"/>
          </w:rPr>
          <w:t xml:space="preserve">Anuṣṭubh</w:t>
        </w:r>
      </w:hyperlink>
    </w:p>
    <w:p>
      <w:pPr>
        <w:pStyle w:val="BodyText"/>
      </w:pPr>
      <w:r>
        <w:rPr>
          <w:rStyle w:val="ColorGray"/>
        </w:rPr>
        <w:t xml:space="preserve">⟨A3⟩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[namām]y umāpatiṁ kāntāṁ</w:t>
      </w:r>
      <w:r>
        <w:br/>
      </w:r>
      <w:r>
        <w:rPr>
          <w:rStyle w:val="ColorGray"/>
        </w:rPr>
        <w:t xml:space="preserve">⟨Column b⟩</w:t>
      </w:r>
      <w:r>
        <w:rPr>
          <w:rStyle w:val="ColorGray"/>
        </w:rPr>
        <w:t xml:space="preserve"> </w:t>
      </w:r>
      <w:r>
        <w:t xml:space="preserve">kāyesāmi vibhartti yaḥ</w:t>
      </w:r>
      <w:r>
        <w:br/>
      </w:r>
      <w:r>
        <w:rPr>
          <w:rStyle w:val="ColorGray"/>
        </w:rPr>
        <w:t xml:space="preserve">⟨Column c⟩</w:t>
      </w:r>
      <w:r>
        <w:rPr>
          <w:rStyle w:val="ColorGray"/>
        </w:rPr>
        <w:t xml:space="preserve"> </w:t>
      </w:r>
      <w:r>
        <w:t xml:space="preserve">viśveṣāṁ pitarau bhāvaṁ</w:t>
      </w:r>
      <w:r>
        <w:br/>
      </w:r>
      <w:r>
        <w:rPr>
          <w:rStyle w:val="ColorGray"/>
        </w:rPr>
        <w:t xml:space="preserve">⟨Column d⟩</w:t>
      </w:r>
      <w:r>
        <w:rPr>
          <w:rStyle w:val="ColorGray"/>
        </w:rPr>
        <w:t xml:space="preserve"> </w:t>
      </w:r>
      <w:r>
        <w:t xml:space="preserve">pratyakṣaṁ prathayan vibhuḥ ⫽</w:t>
      </w:r>
    </w:p>
    <w:p>
      <w:pPr>
        <w:pStyle w:val="BodyText"/>
      </w:pPr>
      <w:r>
        <w:t xml:space="preserve">4.</w:t>
      </w:r>
      <w:r>
        <w:t xml:space="preserve"> </w:t>
      </w:r>
      <w:hyperlink r:id="rId20">
        <w:r>
          <w:rPr>
            <w:rStyle w:val="Hyperlink"/>
          </w:rPr>
          <w:t xml:space="preserve">Anuṣṭubh</w:t>
        </w:r>
      </w:hyperlink>
    </w:p>
    <w:p>
      <w:pPr>
        <w:pStyle w:val="BodyText"/>
      </w:pPr>
      <w:r>
        <w:rPr>
          <w:rStyle w:val="ColorGray"/>
        </w:rPr>
        <w:t xml:space="preserve">⟨A4⟩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[ca]turāsyan namasyāmi</w:t>
      </w:r>
      <w:r>
        <w:br/>
      </w:r>
      <w:r>
        <w:rPr>
          <w:rStyle w:val="ColorGray"/>
        </w:rPr>
        <w:t xml:space="preserve">⟨Column b⟩</w:t>
      </w:r>
      <w:r>
        <w:rPr>
          <w:rStyle w:val="ColorGray"/>
        </w:rPr>
        <w:t xml:space="preserve"> </w:t>
      </w:r>
      <w:r>
        <w:t xml:space="preserve">śaṅke jāgartti yoniśam</w:t>
      </w:r>
      <w:r>
        <w:br/>
      </w:r>
      <w:r>
        <w:rPr>
          <w:rStyle w:val="ColorGray"/>
        </w:rPr>
        <w:t xml:space="preserve">⟨Column c⟩</w:t>
      </w:r>
      <w:r>
        <w:rPr>
          <w:rStyle w:val="ColorGray"/>
        </w:rPr>
        <w:t xml:space="preserve"> </w:t>
      </w:r>
      <w:r>
        <w:t xml:space="preserve">vīkṣya viṣṇuṁ śrīyā suptaṁ</w:t>
      </w:r>
      <w:r>
        <w:br/>
      </w:r>
      <w:r>
        <w:rPr>
          <w:rStyle w:val="ColorGray"/>
        </w:rPr>
        <w:t xml:space="preserve">⟨Column d⟩</w:t>
      </w:r>
      <w:r>
        <w:rPr>
          <w:rStyle w:val="ColorGray"/>
        </w:rPr>
        <w:t xml:space="preserve"> </w:t>
      </w:r>
      <w:r>
        <w:t xml:space="preserve">kṣīrāvdhau sr̥ṣṭirakṣayā ⫽</w:t>
      </w:r>
    </w:p>
    <w:p>
      <w:pPr>
        <w:pStyle w:val="BodyText"/>
      </w:pPr>
      <w:r>
        <w:t xml:space="preserve">5.</w:t>
      </w:r>
      <w:r>
        <w:t xml:space="preserve"> </w:t>
      </w:r>
      <w:hyperlink r:id="rId20">
        <w:r>
          <w:rPr>
            <w:rStyle w:val="Hyperlink"/>
          </w:rPr>
          <w:t xml:space="preserve">Anuṣṭubh</w:t>
        </w:r>
      </w:hyperlink>
    </w:p>
    <w:p>
      <w:pPr>
        <w:pStyle w:val="BodyText"/>
      </w:pPr>
      <w:r>
        <w:rPr>
          <w:rStyle w:val="ColorGray"/>
        </w:rPr>
        <w:t xml:space="preserve">⟨A5⟩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namo murāraye jyāyas</w:t>
      </w:r>
      <w:r>
        <w:br/>
      </w:r>
      <w:r>
        <w:rPr>
          <w:rStyle w:val="ColorGray"/>
        </w:rPr>
        <w:t xml:space="preserve">⟨Column b⟩</w:t>
      </w:r>
      <w:r>
        <w:rPr>
          <w:rStyle w:val="ColorGray"/>
        </w:rPr>
        <w:t xml:space="preserve"> </w:t>
      </w:r>
      <w:r>
        <w:t xml:space="preserve">svavīryyan darśayann iva</w:t>
      </w:r>
      <w:r>
        <w:br/>
      </w:r>
      <w:r>
        <w:rPr>
          <w:rStyle w:val="ColorGray"/>
        </w:rPr>
        <w:t xml:space="preserve">⟨Column c⟩</w:t>
      </w:r>
      <w:r>
        <w:rPr>
          <w:rStyle w:val="ColorGray"/>
        </w:rPr>
        <w:t xml:space="preserve"> </w:t>
      </w:r>
      <w:r>
        <w:t xml:space="preserve">svarvvāsivairiṇo daityāṁ</w:t>
      </w:r>
      <w:r>
        <w:br/>
      </w:r>
      <w:r>
        <w:rPr>
          <w:rStyle w:val="ColorGray"/>
        </w:rPr>
        <w:t xml:space="preserve">⟨Column d⟩</w:t>
      </w:r>
      <w:r>
        <w:rPr>
          <w:rStyle w:val="ColorGray"/>
        </w:rPr>
        <w:t xml:space="preserve"> </w:t>
      </w:r>
      <w:r>
        <w:t xml:space="preserve">strīrūpeṇa jaghāna yaḥ ⫽</w:t>
      </w:r>
    </w:p>
    <w:p>
      <w:pPr>
        <w:pStyle w:val="BodyText"/>
      </w:pPr>
      <w:r>
        <w:t xml:space="preserve">6.</w:t>
      </w:r>
      <w:r>
        <w:t xml:space="preserve"> </w:t>
      </w:r>
      <w:hyperlink r:id="rId20">
        <w:r>
          <w:rPr>
            <w:rStyle w:val="Hyperlink"/>
          </w:rPr>
          <w:t xml:space="preserve">Anuṣṭubh</w:t>
        </w:r>
      </w:hyperlink>
    </w:p>
    <w:p>
      <w:pPr>
        <w:pStyle w:val="BodyText"/>
      </w:pPr>
      <w:r>
        <w:rPr>
          <w:rStyle w:val="ColorGray"/>
        </w:rPr>
        <w:t xml:space="preserve">⟨A6⟩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sarasvatīn name haṅsī</w:t>
      </w:r>
      <w:r>
        <w:br/>
      </w:r>
      <w:r>
        <w:rPr>
          <w:rStyle w:val="ColorGray"/>
        </w:rPr>
        <w:t xml:space="preserve">⟨Column b⟩</w:t>
      </w:r>
      <w:r>
        <w:rPr>
          <w:rStyle w:val="ColorGray"/>
        </w:rPr>
        <w:t xml:space="preserve"> </w:t>
      </w:r>
      <w:r>
        <w:t xml:space="preserve">durgrahā līlayāmalā</w:t>
      </w:r>
      <w:r>
        <w:br/>
      </w:r>
      <w:r>
        <w:rPr>
          <w:rStyle w:val="ColorGray"/>
        </w:rPr>
        <w:t xml:space="preserve">⟨Column c⟩</w:t>
      </w:r>
      <w:r>
        <w:rPr>
          <w:rStyle w:val="ColorGray"/>
        </w:rPr>
        <w:t xml:space="preserve"> </w:t>
      </w:r>
      <w:r>
        <w:t xml:space="preserve">lolā śavdaguṇe svaccha-</w:t>
      </w:r>
      <w:r>
        <w:br/>
      </w:r>
      <w:r>
        <w:rPr>
          <w:rStyle w:val="ColorGray"/>
        </w:rPr>
        <w:t xml:space="preserve">⟨Column d⟩</w:t>
      </w:r>
      <w:r>
        <w:rPr>
          <w:rStyle w:val="ColorGray"/>
        </w:rPr>
        <w:t xml:space="preserve"> </w:t>
      </w:r>
      <w:r>
        <w:t xml:space="preserve">-mānase yā ratā bhr̥śam ◦ ⫽</w:t>
      </w:r>
    </w:p>
    <w:p>
      <w:pPr>
        <w:pStyle w:val="BodyText"/>
      </w:pPr>
      <w:r>
        <w:t xml:space="preserve">7.</w:t>
      </w:r>
      <w:r>
        <w:t xml:space="preserve"> </w:t>
      </w:r>
      <w:hyperlink r:id="rId20">
        <w:r>
          <w:rPr>
            <w:rStyle w:val="Hyperlink"/>
          </w:rPr>
          <w:t xml:space="preserve">Anuṣṭubh</w:t>
        </w:r>
      </w:hyperlink>
    </w:p>
    <w:p>
      <w:pPr>
        <w:pStyle w:val="BodyText"/>
      </w:pPr>
      <w:r>
        <w:rPr>
          <w:rStyle w:val="ColorGray"/>
        </w:rPr>
        <w:t xml:space="preserve">⟨A7⟩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Āsīt punnāgavarmmākhyaś</w:t>
      </w:r>
      <w:r>
        <w:br/>
      </w:r>
      <w:r>
        <w:rPr>
          <w:rStyle w:val="ColorGray"/>
        </w:rPr>
        <w:t xml:space="preserve">⟨Column b⟩</w:t>
      </w:r>
      <w:r>
        <w:rPr>
          <w:rStyle w:val="ColorGray"/>
        </w:rPr>
        <w:t xml:space="preserve"> </w:t>
      </w:r>
      <w:r>
        <w:t xml:space="preserve">śaktimān rudravarmmaṇaḥ</w:t>
      </w:r>
      <w:r>
        <w:br/>
      </w:r>
      <w:r>
        <w:rPr>
          <w:rStyle w:val="ColorGray"/>
        </w:rPr>
        <w:t xml:space="preserve">⟨Column c⟩</w:t>
      </w:r>
      <w:r>
        <w:rPr>
          <w:rStyle w:val="ColorGray"/>
        </w:rPr>
        <w:t xml:space="preserve"> </w:t>
      </w:r>
      <w:r>
        <w:t xml:space="preserve">narendralakṣmyāñ jāto ’dri-</w:t>
      </w:r>
      <w:r>
        <w:br/>
      </w:r>
      <w:r>
        <w:rPr>
          <w:rStyle w:val="ColorGray"/>
        </w:rPr>
        <w:t xml:space="preserve">⟨Column d⟩</w:t>
      </w:r>
      <w:r>
        <w:rPr>
          <w:rStyle w:val="ColorGray"/>
        </w:rPr>
        <w:t xml:space="preserve"> </w:t>
      </w:r>
      <w:r>
        <w:t xml:space="preserve">-putryāṁ guha Iveśvarāt ⫽</w:t>
      </w:r>
    </w:p>
    <w:p>
      <w:pPr>
        <w:pStyle w:val="BodyText"/>
      </w:pPr>
      <w:r>
        <w:t xml:space="preserve">8.</w:t>
      </w:r>
      <w:r>
        <w:t xml:space="preserve"> </w:t>
      </w:r>
      <w:hyperlink r:id="rId20">
        <w:r>
          <w:rPr>
            <w:rStyle w:val="Hyperlink"/>
          </w:rPr>
          <w:t xml:space="preserve">Anuṣṭubh</w:t>
        </w:r>
      </w:hyperlink>
    </w:p>
    <w:p>
      <w:pPr>
        <w:pStyle w:val="BodyText"/>
      </w:pPr>
      <w:r>
        <w:rPr>
          <w:rStyle w:val="ColorGray"/>
        </w:rPr>
        <w:t xml:space="preserve">⟨A8⟩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puṁsāṁ vīryyādyudāro yo</w:t>
      </w:r>
      <w:r>
        <w:br/>
      </w:r>
      <w:r>
        <w:rPr>
          <w:rStyle w:val="ColorGray"/>
        </w:rPr>
        <w:t xml:space="preserve">⟨Column b⟩</w:t>
      </w:r>
      <w:r>
        <w:rPr>
          <w:rStyle w:val="ColorGray"/>
        </w:rPr>
        <w:t xml:space="preserve"> </w:t>
      </w:r>
      <w:r>
        <w:t xml:space="preserve">dehatrāṇasaho yudhi</w:t>
      </w:r>
      <w:r>
        <w:br/>
      </w:r>
      <w:r>
        <w:rPr>
          <w:rStyle w:val="ColorGray"/>
        </w:rPr>
        <w:t xml:space="preserve">⟨Column c⟩</w:t>
      </w:r>
      <w:r>
        <w:rPr>
          <w:rStyle w:val="ColorGray"/>
        </w:rPr>
        <w:t xml:space="preserve"> </w:t>
      </w:r>
      <w:r>
        <w:t xml:space="preserve">yat tat punnāgavarmmeti</w:t>
      </w:r>
      <w:r>
        <w:br/>
      </w:r>
      <w:r>
        <w:rPr>
          <w:rStyle w:val="ColorGray"/>
        </w:rPr>
        <w:t xml:space="preserve">⟨Column d⟩</w:t>
      </w:r>
      <w:r>
        <w:rPr>
          <w:rStyle w:val="ColorGray"/>
        </w:rPr>
        <w:t xml:space="preserve"> </w:t>
      </w:r>
      <w:r>
        <w:t xml:space="preserve">sūribhis sma nirucyate ⫽</w:t>
      </w:r>
    </w:p>
    <w:p>
      <w:pPr>
        <w:pStyle w:val="BodyText"/>
      </w:pPr>
      <w:r>
        <w:t xml:space="preserve">9.</w:t>
      </w:r>
      <w:r>
        <w:t xml:space="preserve"> </w:t>
      </w:r>
      <w:hyperlink r:id="rId20">
        <w:r>
          <w:rPr>
            <w:rStyle w:val="Hyperlink"/>
          </w:rPr>
          <w:t xml:space="preserve">Anuṣṭubh</w:t>
        </w:r>
      </w:hyperlink>
    </w:p>
    <w:p>
      <w:pPr>
        <w:pStyle w:val="BodyText"/>
      </w:pPr>
      <w:r>
        <w:rPr>
          <w:rStyle w:val="ColorGray"/>
        </w:rPr>
        <w:t xml:space="preserve">⟨A9⟩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saptadevakulagrāmaḥ</w:t>
      </w:r>
      <w:r>
        <w:br/>
      </w:r>
      <w:r>
        <w:rPr>
          <w:rStyle w:val="ColorGray"/>
        </w:rPr>
        <w:t xml:space="preserve">⟨Column b⟩</w:t>
      </w:r>
      <w:r>
        <w:rPr>
          <w:rStyle w:val="ColorGray"/>
        </w:rPr>
        <w:t xml:space="preserve"> </w:t>
      </w:r>
      <w:r>
        <w:t xml:space="preserve">kṣoṇyāṁ sakṣetrasaṁsadi</w:t>
      </w:r>
      <w:r>
        <w:br/>
      </w:r>
      <w:r>
        <w:rPr>
          <w:rStyle w:val="ColorGray"/>
        </w:rPr>
        <w:t xml:space="preserve">⟨Column c⟩</w:t>
      </w:r>
      <w:r>
        <w:rPr>
          <w:rStyle w:val="ColorGray"/>
        </w:rPr>
        <w:t xml:space="preserve"> </w:t>
      </w:r>
      <w:r>
        <w:t xml:space="preserve">pitr̥sīmikadattāyāṁ</w:t>
      </w:r>
      <w:r>
        <w:br/>
      </w:r>
      <w:r>
        <w:rPr>
          <w:rStyle w:val="ColorGray"/>
        </w:rPr>
        <w:t xml:space="preserve">⟨Column d⟩</w:t>
      </w:r>
      <w:r>
        <w:rPr>
          <w:rStyle w:val="ColorGray"/>
        </w:rPr>
        <w:t xml:space="preserve"> </w:t>
      </w:r>
      <w:r>
        <w:t xml:space="preserve">yenākāri samantataḥ ⫽</w:t>
      </w:r>
    </w:p>
    <w:p>
      <w:pPr>
        <w:pStyle w:val="BodyText"/>
      </w:pPr>
      <w:r>
        <w:t xml:space="preserve">10.</w:t>
      </w:r>
      <w:r>
        <w:t xml:space="preserve"> </w:t>
      </w:r>
      <w:hyperlink r:id="rId20">
        <w:r>
          <w:rPr>
            <w:rStyle w:val="Hyperlink"/>
          </w:rPr>
          <w:t xml:space="preserve">Anuṣṭubh</w:t>
        </w:r>
      </w:hyperlink>
    </w:p>
    <w:p>
      <w:pPr>
        <w:pStyle w:val="BodyText"/>
      </w:pPr>
      <w:r>
        <w:rPr>
          <w:rStyle w:val="ColorGray"/>
        </w:rPr>
        <w:t xml:space="preserve">⟨A10⟩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grāme rudrālayākhye yaḥ</w:t>
      </w:r>
      <w:r>
        <w:br/>
      </w:r>
      <w:r>
        <w:rPr>
          <w:rStyle w:val="ColorGray"/>
        </w:rPr>
        <w:t xml:space="preserve">⟨Column b⟩</w:t>
      </w:r>
      <w:r>
        <w:rPr>
          <w:rStyle w:val="ColorGray"/>
        </w:rPr>
        <w:t xml:space="preserve"> </w:t>
      </w:r>
      <w:r>
        <w:t xml:space="preserve">kr̥te kiṅkarapūrite</w:t>
      </w:r>
      <w:r>
        <w:br/>
      </w:r>
      <w:r>
        <w:rPr>
          <w:rStyle w:val="ColorGray"/>
        </w:rPr>
        <w:t xml:space="preserve">⟨Column c⟩</w:t>
      </w:r>
      <w:r>
        <w:rPr>
          <w:rStyle w:val="ColorGray"/>
        </w:rPr>
        <w:t xml:space="preserve"> </w:t>
      </w:r>
      <w:r>
        <w:t xml:space="preserve">śrībhadreśāsanaliṅga(ṁ)</w:t>
      </w:r>
      <w:r>
        <w:br/>
      </w:r>
      <w:r>
        <w:rPr>
          <w:rStyle w:val="ColorGray"/>
        </w:rPr>
        <w:t xml:space="preserve">⟨Column d⟩</w:t>
      </w:r>
      <w:r>
        <w:rPr>
          <w:rStyle w:val="ColorGray"/>
        </w:rPr>
        <w:t xml:space="preserve"> </w:t>
      </w:r>
      <w:r>
        <w:t xml:space="preserve">sthāpayām āsa kalpitam ⫽</w:t>
      </w:r>
    </w:p>
    <w:p>
      <w:pPr>
        <w:pStyle w:val="BodyText"/>
      </w:pPr>
      <w:r>
        <w:t xml:space="preserve">11.</w:t>
      </w:r>
      <w:r>
        <w:t xml:space="preserve"> </w:t>
      </w:r>
      <w:hyperlink r:id="rId20">
        <w:r>
          <w:rPr>
            <w:rStyle w:val="Hyperlink"/>
          </w:rPr>
          <w:t xml:space="preserve">Anuṣṭubh</w:t>
        </w:r>
      </w:hyperlink>
    </w:p>
    <w:p>
      <w:pPr>
        <w:pStyle w:val="BodyText"/>
      </w:pPr>
      <w:r>
        <w:rPr>
          <w:rStyle w:val="ColorGray"/>
        </w:rPr>
        <w:t xml:space="preserve">⟨A11⟩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yaḥ prāsādādibhir bhūyas</w:t>
      </w:r>
      <w:r>
        <w:br/>
      </w:r>
      <w:r>
        <w:rPr>
          <w:rStyle w:val="ColorGray"/>
        </w:rPr>
        <w:t xml:space="preserve">⟨Column b⟩</w:t>
      </w:r>
      <w:r>
        <w:rPr>
          <w:rStyle w:val="ColorGray"/>
        </w:rPr>
        <w:t xml:space="preserve"> </w:t>
      </w:r>
      <w:r>
        <w:t xml:space="preserve">samr̥ddhais taṁ samaskarot</w:t>
      </w:r>
      <w:r>
        <w:br/>
      </w:r>
      <w:r>
        <w:rPr>
          <w:rStyle w:val="ColorGray"/>
        </w:rPr>
        <w:t xml:space="preserve">⟨Column c⟩</w:t>
      </w:r>
      <w:r>
        <w:rPr>
          <w:rStyle w:val="ColorGray"/>
        </w:rPr>
        <w:t xml:space="preserve"> </w:t>
      </w:r>
      <w:r>
        <w:t xml:space="preserve">tuṅgan tatākam akhanat</w:t>
      </w:r>
      <w:r>
        <w:br/>
      </w:r>
      <w:r>
        <w:rPr>
          <w:rStyle w:val="ColorGray"/>
        </w:rPr>
        <w:t xml:space="preserve">⟨Column d⟩</w:t>
      </w:r>
      <w:r>
        <w:rPr>
          <w:rStyle w:val="ColorGray"/>
        </w:rPr>
        <w:t xml:space="preserve"> </w:t>
      </w:r>
      <w:r>
        <w:t xml:space="preserve">tatrollasitalāñchanam ⫽</w:t>
      </w:r>
    </w:p>
    <w:p>
      <w:pPr>
        <w:pStyle w:val="BodyText"/>
      </w:pPr>
      <w:r>
        <w:t xml:space="preserve">12.</w:t>
      </w:r>
      <w:r>
        <w:t xml:space="preserve"> </w:t>
      </w:r>
      <w:hyperlink r:id="rId20">
        <w:r>
          <w:rPr>
            <w:rStyle w:val="Hyperlink"/>
          </w:rPr>
          <w:t xml:space="preserve">Anuṣṭubh</w:t>
        </w:r>
      </w:hyperlink>
    </w:p>
    <w:p>
      <w:pPr>
        <w:pStyle w:val="BodyText"/>
      </w:pPr>
      <w:r>
        <w:rPr>
          <w:rStyle w:val="ColorGray"/>
        </w:rPr>
        <w:t xml:space="preserve">⟨A12⟩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viṣṇvaṅśasya pitus sapta</w:t>
      </w:r>
      <w:r>
        <w:br/>
      </w:r>
      <w:r>
        <w:rPr>
          <w:rStyle w:val="ColorGray"/>
        </w:rPr>
        <w:t xml:space="preserve">⟨Column b⟩</w:t>
      </w:r>
      <w:r>
        <w:rPr>
          <w:rStyle w:val="ColorGray"/>
        </w:rPr>
        <w:t xml:space="preserve"> </w:t>
      </w:r>
      <w:r>
        <w:t xml:space="preserve">viṣṇupratikr̥tīr vyadhāt</w:t>
      </w:r>
      <w:r>
        <w:br/>
      </w:r>
      <w:r>
        <w:rPr>
          <w:rStyle w:val="ColorGray"/>
        </w:rPr>
        <w:t xml:space="preserve">⟨Column c⟩</w:t>
      </w:r>
      <w:r>
        <w:rPr>
          <w:rStyle w:val="ColorGray"/>
        </w:rPr>
        <w:t xml:space="preserve"> </w:t>
      </w:r>
      <w:r>
        <w:t xml:space="preserve">bhaktyā yonekadeśasthā</w:t>
      </w:r>
      <w:r>
        <w:br/>
      </w:r>
      <w:r>
        <w:rPr>
          <w:rStyle w:val="ColorGray"/>
        </w:rPr>
        <w:t xml:space="preserve">⟨Column d⟩</w:t>
      </w:r>
      <w:r>
        <w:rPr>
          <w:rStyle w:val="ColorGray"/>
        </w:rPr>
        <w:t xml:space="preserve"> </w:t>
      </w:r>
      <w:r>
        <w:t xml:space="preserve">bhuvanodīrṇṇaśaktikāḥ ⫽</w:t>
      </w:r>
    </w:p>
    <w:p>
      <w:pPr>
        <w:pStyle w:val="BodyText"/>
      </w:pPr>
      <w:r>
        <w:t xml:space="preserve">13.</w:t>
      </w:r>
      <w:r>
        <w:t xml:space="preserve"> </w:t>
      </w:r>
      <w:hyperlink r:id="rId21">
        <w:r>
          <w:rPr>
            <w:rStyle w:val="Hyperlink"/>
          </w:rPr>
          <w:t xml:space="preserve">Mālinī</w:t>
        </w:r>
      </w:hyperlink>
    </w:p>
    <w:p>
      <w:pPr>
        <w:pStyle w:val="BodyText"/>
      </w:pPr>
      <w:r>
        <w:rPr>
          <w:rStyle w:val="ColorGray"/>
        </w:rPr>
        <w:t xml:space="preserve">⟨A13⟩</w:t>
      </w:r>
      <w:r>
        <w:rPr>
          <w:rStyle w:val="ColorGray"/>
        </w:rPr>
        <w:t xml:space="preserve"> </w:t>
      </w:r>
      <w:r>
        <w:t xml:space="preserve">dviradapuranivāsaṁ pūjayonmīlya śambhuṁ_</w:t>
      </w:r>
      <w:r>
        <w:br/>
      </w:r>
      <w:r>
        <w:t xml:space="preserve">kr̥tavivudhavibhūtiṁ śaktimān prāṅgane yaḥ</w:t>
      </w:r>
      <w:r>
        <w:br/>
      </w:r>
      <w:r>
        <w:rPr>
          <w:rStyle w:val="ColorGray"/>
        </w:rPr>
        <w:t xml:space="preserve">⟨A14⟩</w:t>
      </w:r>
      <w:r>
        <w:rPr>
          <w:rStyle w:val="ColorGray"/>
        </w:rPr>
        <w:t xml:space="preserve"> </w:t>
      </w:r>
      <w:r>
        <w:t xml:space="preserve">savihr̥tinijarūpaṁ mātr̥rūpañ ca devyā_</w:t>
      </w:r>
      <w:r>
        <w:br/>
      </w:r>
      <w:r>
        <w:t xml:space="preserve">Atulamahimahānes sthāpayām āsa mūrttim ⫽</w:t>
      </w:r>
    </w:p>
    <w:p>
      <w:pPr>
        <w:pStyle w:val="BodyText"/>
      </w:pPr>
      <w:r>
        <w:t xml:space="preserve">14.</w:t>
      </w:r>
      <w:r>
        <w:t xml:space="preserve"> </w:t>
      </w:r>
      <w:hyperlink r:id="rId20">
        <w:r>
          <w:rPr>
            <w:rStyle w:val="Hyperlink"/>
          </w:rPr>
          <w:t xml:space="preserve">Anuṣṭubh</w:t>
        </w:r>
      </w:hyperlink>
    </w:p>
    <w:p>
      <w:pPr>
        <w:pStyle w:val="BodyText"/>
      </w:pPr>
      <w:r>
        <w:rPr>
          <w:rStyle w:val="ColorGray"/>
        </w:rPr>
        <w:t xml:space="preserve">⟨A15⟩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tasya mātranvaye jātas</w:t>
      </w:r>
      <w:r>
        <w:br/>
      </w:r>
      <w:r>
        <w:rPr>
          <w:rStyle w:val="ColorGray"/>
        </w:rPr>
        <w:t xml:space="preserve">⟨Column b⟩</w:t>
      </w:r>
      <w:r>
        <w:rPr>
          <w:rStyle w:val="ColorGray"/>
        </w:rPr>
        <w:t xml:space="preserve"> </w:t>
      </w:r>
      <w:r>
        <w:t xml:space="preserve">saṁvidācārarañjitaḥ</w:t>
      </w:r>
      <w:r>
        <w:br/>
      </w:r>
      <w:r>
        <w:rPr>
          <w:rStyle w:val="ColorGray"/>
        </w:rPr>
        <w:t xml:space="preserve">⟨Column c⟩</w:t>
      </w:r>
      <w:r>
        <w:rPr>
          <w:rStyle w:val="ColorGray"/>
        </w:rPr>
        <w:t xml:space="preserve"> </w:t>
      </w:r>
      <w:r>
        <w:t xml:space="preserve">dharmmārthakāmadhaureyas</w:t>
      </w:r>
      <w:r>
        <w:br/>
      </w:r>
      <w:r>
        <w:rPr>
          <w:rStyle w:val="ColorGray"/>
        </w:rPr>
        <w:t xml:space="preserve">⟨Column d⟩</w:t>
      </w:r>
      <w:r>
        <w:rPr>
          <w:rStyle w:val="ColorGray"/>
        </w:rPr>
        <w:t xml:space="preserve"> </w:t>
      </w:r>
      <w:r>
        <w:t xml:space="preserve">sarvvīyo guṇasaṁpadā ⫽</w:t>
      </w:r>
    </w:p>
    <w:p>
      <w:pPr>
        <w:pStyle w:val="BodyText"/>
      </w:pPr>
      <w:r>
        <w:t xml:space="preserve">15.</w:t>
      </w:r>
      <w:r>
        <w:t xml:space="preserve"> </w:t>
      </w:r>
      <w:hyperlink r:id="rId20">
        <w:r>
          <w:rPr>
            <w:rStyle w:val="Hyperlink"/>
          </w:rPr>
          <w:t xml:space="preserve">Anuṣṭubh</w:t>
        </w:r>
      </w:hyperlink>
    </w:p>
    <w:p>
      <w:pPr>
        <w:pStyle w:val="BodyText"/>
      </w:pPr>
      <w:r>
        <w:rPr>
          <w:rStyle w:val="ColorGray"/>
        </w:rPr>
        <w:t xml:space="preserve">⟨A16⟩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mahendrādristhiteḥ preyān</w:t>
      </w:r>
      <w:r>
        <w:br/>
      </w:r>
      <w:r>
        <w:rPr>
          <w:rStyle w:val="ColorGray"/>
        </w:rPr>
        <w:t xml:space="preserve">⟨Column b⟩</w:t>
      </w:r>
      <w:r>
        <w:rPr>
          <w:rStyle w:val="ColorGray"/>
        </w:rPr>
        <w:t xml:space="preserve"> </w:t>
      </w:r>
      <w:r>
        <w:t xml:space="preserve">bhr̥tyaś śrījajayavarmmaṇaḥ</w:t>
      </w:r>
      <w:r>
        <w:br/>
      </w:r>
      <w:r>
        <w:rPr>
          <w:rStyle w:val="ColorGray"/>
        </w:rPr>
        <w:t xml:space="preserve">⟨Column c⟩</w:t>
      </w:r>
      <w:r>
        <w:rPr>
          <w:rStyle w:val="ColorGray"/>
        </w:rPr>
        <w:t xml:space="preserve"> </w:t>
      </w:r>
      <w:r>
        <w:t xml:space="preserve">Uditoditavaṅśo yo</w:t>
      </w:r>
      <w:r>
        <w:br/>
      </w:r>
      <w:r>
        <w:rPr>
          <w:rStyle w:val="ColorGray"/>
        </w:rPr>
        <w:t xml:space="preserve">⟨Column d⟩</w:t>
      </w:r>
      <w:r>
        <w:rPr>
          <w:rStyle w:val="ColorGray"/>
        </w:rPr>
        <w:t xml:space="preserve"> </w:t>
      </w:r>
      <w:r>
        <w:t xml:space="preserve">dhipo vyajanadhāriṇām ⫽</w:t>
      </w:r>
    </w:p>
    <w:p>
      <w:pPr>
        <w:pStyle w:val="BodyText"/>
      </w:pPr>
      <w:r>
        <w:t xml:space="preserve">16.</w:t>
      </w:r>
      <w:r>
        <w:t xml:space="preserve"> </w:t>
      </w:r>
      <w:hyperlink r:id="rId20">
        <w:r>
          <w:rPr>
            <w:rStyle w:val="Hyperlink"/>
          </w:rPr>
          <w:t xml:space="preserve">Anuṣṭubh</w:t>
        </w:r>
      </w:hyperlink>
    </w:p>
    <w:p>
      <w:pPr>
        <w:pStyle w:val="BodyText"/>
      </w:pPr>
      <w:r>
        <w:rPr>
          <w:rStyle w:val="ColorGray"/>
        </w:rPr>
        <w:t xml:space="preserve">⟨A17⟩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sasevānītaye yasmai</w:t>
      </w:r>
      <w:r>
        <w:br/>
      </w:r>
      <w:r>
        <w:rPr>
          <w:rStyle w:val="ColorGray"/>
        </w:rPr>
        <w:t xml:space="preserve">⟨Column b⟩</w:t>
      </w:r>
      <w:r>
        <w:rPr>
          <w:rStyle w:val="ColorGray"/>
        </w:rPr>
        <w:t xml:space="preserve"> </w:t>
      </w:r>
      <w:r>
        <w:t xml:space="preserve">vāllabhyāsmayacetase</w:t>
      </w:r>
      <w:r>
        <w:br/>
      </w:r>
      <w:r>
        <w:rPr>
          <w:rStyle w:val="ColorGray"/>
        </w:rPr>
        <w:t xml:space="preserve">⟨Column c⟩</w:t>
      </w:r>
      <w:r>
        <w:rPr>
          <w:rStyle w:val="ColorGray"/>
        </w:rPr>
        <w:t xml:space="preserve"> </w:t>
      </w:r>
      <w:r>
        <w:t xml:space="preserve">sarvvatra nijadeśenyāṁ</w:t>
      </w:r>
      <w:r>
        <w:br/>
      </w:r>
      <w:r>
        <w:rPr>
          <w:rStyle w:val="ColorGray"/>
        </w:rPr>
        <w:t xml:space="preserve">⟨Column d⟩</w:t>
      </w:r>
      <w:r>
        <w:rPr>
          <w:rStyle w:val="ColorGray"/>
        </w:rPr>
        <w:t xml:space="preserve"> </w:t>
      </w:r>
      <w:r>
        <w:t xml:space="preserve">bhūyo bhūmin dadau nr̥paḥ ⫽</w:t>
      </w:r>
    </w:p>
    <w:p>
      <w:pPr>
        <w:pStyle w:val="BodyText"/>
      </w:pPr>
      <w:r>
        <w:t xml:space="preserve">17.</w:t>
      </w:r>
      <w:r>
        <w:t xml:space="preserve"> </w:t>
      </w:r>
      <w:hyperlink r:id="rId20">
        <w:r>
          <w:rPr>
            <w:rStyle w:val="Hyperlink"/>
          </w:rPr>
          <w:t xml:space="preserve">Anuṣṭubh</w:t>
        </w:r>
      </w:hyperlink>
    </w:p>
    <w:p>
      <w:pPr>
        <w:pStyle w:val="BodyText"/>
      </w:pPr>
      <w:r>
        <w:rPr>
          <w:rStyle w:val="ColorGray"/>
        </w:rPr>
        <w:t xml:space="preserve">⟨A18⟩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tanmātranvayajaś śrīmān</w:t>
      </w:r>
      <w:r>
        <w:br/>
      </w:r>
      <w:r>
        <w:rPr>
          <w:rStyle w:val="ColorGray"/>
        </w:rPr>
        <w:t xml:space="preserve">⟨Column b⟩</w:t>
      </w:r>
      <w:r>
        <w:rPr>
          <w:rStyle w:val="ColorGray"/>
        </w:rPr>
        <w:t xml:space="preserve"> </w:t>
      </w:r>
      <w:r>
        <w:t xml:space="preserve">vāsudeva Iva dviṣaḥ</w:t>
      </w:r>
      <w:r>
        <w:br/>
      </w:r>
      <w:r>
        <w:rPr>
          <w:rStyle w:val="ColorGray"/>
        </w:rPr>
        <w:t xml:space="preserve">⟨Column c⟩</w:t>
      </w:r>
      <w:r>
        <w:rPr>
          <w:rStyle w:val="ColorGray"/>
        </w:rPr>
        <w:t xml:space="preserve"> </w:t>
      </w:r>
      <w:r>
        <w:t xml:space="preserve">vabhūva vāsudevākhyaḥ</w:t>
      </w:r>
      <w:r>
        <w:br/>
      </w:r>
      <w:r>
        <w:rPr>
          <w:rStyle w:val="ColorGray"/>
        </w:rPr>
        <w:t xml:space="preserve">⟨Column d⟩</w:t>
      </w:r>
      <w:r>
        <w:rPr>
          <w:rStyle w:val="ColorGray"/>
        </w:rPr>
        <w:t xml:space="preserve"> </w:t>
      </w:r>
      <w:r>
        <w:t xml:space="preserve">kulatrāṇaparākramaḥ ⫽</w:t>
      </w:r>
    </w:p>
    <w:p>
      <w:pPr>
        <w:pStyle w:val="BodyText"/>
      </w:pPr>
      <w:r>
        <w:t xml:space="preserve">18.</w:t>
      </w:r>
      <w:r>
        <w:t xml:space="preserve"> </w:t>
      </w:r>
      <w:hyperlink r:id="rId20">
        <w:r>
          <w:rPr>
            <w:rStyle w:val="Hyperlink"/>
          </w:rPr>
          <w:t xml:space="preserve">Anuṣṭubh</w:t>
        </w:r>
      </w:hyperlink>
    </w:p>
    <w:p>
      <w:pPr>
        <w:pStyle w:val="BodyText"/>
      </w:pPr>
      <w:r>
        <w:rPr>
          <w:rStyle w:val="ColorGray"/>
        </w:rPr>
        <w:t xml:space="preserve">⟨A19⟩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śrīndravarmmākhyanr̥pateś</w:t>
      </w:r>
      <w:r>
        <w:br/>
      </w:r>
      <w:r>
        <w:rPr>
          <w:rStyle w:val="ColorGray"/>
        </w:rPr>
        <w:t xml:space="preserve">⟨Column b⟩</w:t>
      </w:r>
      <w:r>
        <w:rPr>
          <w:rStyle w:val="ColorGray"/>
        </w:rPr>
        <w:t xml:space="preserve"> </w:t>
      </w:r>
      <w:r>
        <w:t xml:space="preserve">śrīyaśovarmmaṇaś ca yaḥ</w:t>
      </w:r>
      <w:r>
        <w:br/>
      </w:r>
      <w:r>
        <w:rPr>
          <w:rStyle w:val="ColorGray"/>
        </w:rPr>
        <w:t xml:space="preserve">⟨Column c⟩</w:t>
      </w:r>
      <w:r>
        <w:rPr>
          <w:rStyle w:val="ColorGray"/>
        </w:rPr>
        <w:t xml:space="preserve"> </w:t>
      </w:r>
      <w:r>
        <w:t xml:space="preserve">(a)nuṣtheyaṁ vidhatte sma</w:t>
      </w:r>
      <w:r>
        <w:br/>
      </w:r>
      <w:r>
        <w:rPr>
          <w:rStyle w:val="ColorGray"/>
        </w:rPr>
        <w:t xml:space="preserve">⟨Column d⟩</w:t>
      </w:r>
      <w:r>
        <w:rPr>
          <w:rStyle w:val="ColorGray"/>
        </w:rPr>
        <w:t xml:space="preserve"> </w:t>
      </w:r>
      <w:r>
        <w:t xml:space="preserve">rājanītiviśāradaḥ ⫽</w:t>
      </w:r>
    </w:p>
    <w:p>
      <w:pPr>
        <w:pStyle w:val="BodyText"/>
      </w:pPr>
      <w:r>
        <w:t xml:space="preserve">19.</w:t>
      </w:r>
      <w:r>
        <w:t xml:space="preserve"> </w:t>
      </w:r>
      <w:hyperlink r:id="rId20">
        <w:r>
          <w:rPr>
            <w:rStyle w:val="Hyperlink"/>
          </w:rPr>
          <w:t xml:space="preserve">Anuṣṭubh</w:t>
        </w:r>
      </w:hyperlink>
    </w:p>
    <w:p>
      <w:pPr>
        <w:pStyle w:val="BodyText"/>
      </w:pPr>
      <w:r>
        <w:rPr>
          <w:rStyle w:val="ColorGray"/>
        </w:rPr>
        <w:t xml:space="preserve">⟨A20⟩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tanmātranvayajāś śreṣthā</w:t>
      </w:r>
      <w:r>
        <w:br/>
      </w:r>
      <w:r>
        <w:rPr>
          <w:rStyle w:val="ColorGray"/>
        </w:rPr>
        <w:t xml:space="preserve">⟨Column b⟩</w:t>
      </w:r>
      <w:r>
        <w:rPr>
          <w:rStyle w:val="ColorGray"/>
        </w:rPr>
        <w:t xml:space="preserve"> </w:t>
      </w:r>
      <w:r>
        <w:t xml:space="preserve">dharmmiṣthāḥ puruṣās trayaḥ</w:t>
      </w:r>
      <w:r>
        <w:br/>
      </w:r>
      <w:r>
        <w:rPr>
          <w:rStyle w:val="ColorGray"/>
        </w:rPr>
        <w:t xml:space="preserve">⟨Column c⟩</w:t>
      </w:r>
      <w:r>
        <w:rPr>
          <w:rStyle w:val="ColorGray"/>
        </w:rPr>
        <w:t xml:space="preserve"> </w:t>
      </w:r>
      <w:r>
        <w:t xml:space="preserve">Apālayan kulan nyāyyam</w:t>
      </w:r>
      <w:r>
        <w:br/>
      </w:r>
      <w:r>
        <w:rPr>
          <w:rStyle w:val="ColorGray"/>
        </w:rPr>
        <w:t xml:space="preserve">⟨Column d⟩</w:t>
      </w:r>
      <w:r>
        <w:rPr>
          <w:rStyle w:val="ColorGray"/>
        </w:rPr>
        <w:t xml:space="preserve"> </w:t>
      </w:r>
      <w:r>
        <w:t xml:space="preserve">akṣīṇakṣemarakṣaṇāt ⫽</w:t>
      </w:r>
    </w:p>
    <w:p>
      <w:pPr>
        <w:pStyle w:val="BodyText"/>
      </w:pPr>
      <w:r>
        <w:t xml:space="preserve">20.</w:t>
      </w:r>
      <w:r>
        <w:t xml:space="preserve"> </w:t>
      </w:r>
      <w:hyperlink r:id="rId20">
        <w:r>
          <w:rPr>
            <w:rStyle w:val="Hyperlink"/>
          </w:rPr>
          <w:t xml:space="preserve">Anuṣṭubh</w:t>
        </w:r>
      </w:hyperlink>
    </w:p>
    <w:p>
      <w:pPr>
        <w:pStyle w:val="BodyText"/>
      </w:pPr>
      <w:r>
        <w:rPr>
          <w:rStyle w:val="ColorGray"/>
        </w:rPr>
        <w:t xml:space="preserve">⟨A21⟩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śrīharṣavarmmaṇo rājye</w:t>
      </w:r>
      <w:r>
        <w:br/>
      </w:r>
      <w:r>
        <w:rPr>
          <w:rStyle w:val="ColorGray"/>
        </w:rPr>
        <w:t xml:space="preserve">⟨Column b⟩</w:t>
      </w:r>
      <w:r>
        <w:rPr>
          <w:rStyle w:val="ColorGray"/>
        </w:rPr>
        <w:t xml:space="preserve"> </w:t>
      </w:r>
      <w:r>
        <w:t xml:space="preserve">ye ca śrīśānavarmmaṇaḥ</w:t>
      </w:r>
      <w:r>
        <w:br/>
      </w:r>
      <w:r>
        <w:rPr>
          <w:rStyle w:val="ColorGray"/>
        </w:rPr>
        <w:t xml:space="preserve">⟨Column c⟩</w:t>
      </w:r>
      <w:r>
        <w:rPr>
          <w:rStyle w:val="ColorGray"/>
        </w:rPr>
        <w:t xml:space="preserve"> </w:t>
      </w:r>
      <w:r>
        <w:t xml:space="preserve">anutasthur anuṣtheyaṁ</w:t>
      </w:r>
      <w:r>
        <w:br/>
      </w:r>
      <w:r>
        <w:rPr>
          <w:rStyle w:val="ColorGray"/>
        </w:rPr>
        <w:t xml:space="preserve">⟨Column d⟩</w:t>
      </w:r>
      <w:r>
        <w:rPr>
          <w:rStyle w:val="ColorGray"/>
        </w:rPr>
        <w:t xml:space="preserve"> </w:t>
      </w:r>
      <w:r>
        <w:t xml:space="preserve">kramāc chrījayavarmmaṇah ⫽</w:t>
      </w:r>
    </w:p>
    <w:p>
      <w:pPr>
        <w:pStyle w:val="BodyText"/>
      </w:pPr>
      <w:r>
        <w:t xml:space="preserve">21.</w:t>
      </w:r>
      <w:r>
        <w:t xml:space="preserve"> </w:t>
      </w:r>
      <w:hyperlink r:id="rId20">
        <w:r>
          <w:rPr>
            <w:rStyle w:val="Hyperlink"/>
          </w:rPr>
          <w:t xml:space="preserve">Anuṣṭubh</w:t>
        </w:r>
      </w:hyperlink>
    </w:p>
    <w:p>
      <w:pPr>
        <w:pStyle w:val="BodyText"/>
      </w:pPr>
      <w:r>
        <w:rPr>
          <w:rStyle w:val="ColorGray"/>
        </w:rPr>
        <w:t xml:space="preserve">⟨A22⟩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trayāṇāṁ yogradhiṣaṇo</w:t>
      </w:r>
      <w:r>
        <w:br/>
      </w:r>
      <w:r>
        <w:rPr>
          <w:rStyle w:val="ColorGray"/>
        </w:rPr>
        <w:t xml:space="preserve">⟨Column b⟩</w:t>
      </w:r>
      <w:r>
        <w:rPr>
          <w:rStyle w:val="ColorGray"/>
        </w:rPr>
        <w:t xml:space="preserve"> </w:t>
      </w:r>
      <w:r>
        <w:t xml:space="preserve">manorūḍhanijāśayaḥ</w:t>
      </w:r>
      <w:r>
        <w:br/>
      </w:r>
      <w:r>
        <w:rPr>
          <w:rStyle w:val="ColorGray"/>
        </w:rPr>
        <w:t xml:space="preserve">⟨Column c⟩</w:t>
      </w:r>
      <w:r>
        <w:rPr>
          <w:rStyle w:val="ColorGray"/>
        </w:rPr>
        <w:t xml:space="preserve"> </w:t>
      </w:r>
      <w:r>
        <w:t xml:space="preserve">śivaś śaraṇyaṁ mestīti</w:t>
      </w:r>
      <w:r>
        <w:br/>
      </w:r>
      <w:r>
        <w:rPr>
          <w:rStyle w:val="ColorGray"/>
        </w:rPr>
        <w:t xml:space="preserve">⟨Column d⟩</w:t>
      </w:r>
      <w:r>
        <w:rPr>
          <w:rStyle w:val="ColorGray"/>
        </w:rPr>
        <w:t xml:space="preserve"> </w:t>
      </w:r>
      <w:r>
        <w:t xml:space="preserve">manaśśīva Itīritaḥ ⫽</w:t>
      </w:r>
    </w:p>
    <w:p>
      <w:pPr>
        <w:pStyle w:val="BodyText"/>
      </w:pPr>
      <w:r>
        <w:t xml:space="preserve">22.</w:t>
      </w:r>
      <w:r>
        <w:t xml:space="preserve"> </w:t>
      </w:r>
      <w:hyperlink r:id="rId20">
        <w:r>
          <w:rPr>
            <w:rStyle w:val="Hyperlink"/>
          </w:rPr>
          <w:t xml:space="preserve">Anuṣṭubh</w:t>
        </w:r>
      </w:hyperlink>
    </w:p>
    <w:p>
      <w:pPr>
        <w:pStyle w:val="BodyText"/>
      </w:pPr>
      <w:r>
        <w:rPr>
          <w:rStyle w:val="ColorGray"/>
        </w:rPr>
        <w:t xml:space="preserve">⟨A23⟩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yo vallabho bhāgineyīṁ</w:t>
      </w:r>
      <w:r>
        <w:br/>
      </w:r>
      <w:r>
        <w:rPr>
          <w:rStyle w:val="ColorGray"/>
        </w:rPr>
        <w:t xml:space="preserve">⟨Column b⟩</w:t>
      </w:r>
      <w:r>
        <w:rPr>
          <w:rStyle w:val="ColorGray"/>
        </w:rPr>
        <w:t xml:space="preserve"> </w:t>
      </w:r>
      <w:r>
        <w:t xml:space="preserve">rājño rājendravarmmanaḥ</w:t>
      </w:r>
      <w:r>
        <w:br/>
      </w:r>
      <w:r>
        <w:rPr>
          <w:rStyle w:val="ColorGray"/>
        </w:rPr>
        <w:t xml:space="preserve">⟨Column c⟩</w:t>
      </w:r>
      <w:r>
        <w:rPr>
          <w:rStyle w:val="ColorGray"/>
        </w:rPr>
        <w:t xml:space="preserve"> </w:t>
      </w:r>
      <w:r>
        <w:t xml:space="preserve">rupācārābhīrāmāṅgīṁ</w:t>
      </w:r>
      <w:r>
        <w:br/>
      </w:r>
      <w:r>
        <w:rPr>
          <w:rStyle w:val="ColorGray"/>
        </w:rPr>
        <w:t xml:space="preserve">⟨Column d⟩</w:t>
      </w:r>
      <w:r>
        <w:rPr>
          <w:rStyle w:val="ColorGray"/>
        </w:rPr>
        <w:t xml:space="preserve"> </w:t>
      </w:r>
      <w:r>
        <w:t xml:space="preserve">prāṇākhyāṁ svāminīṁ vyadhāt ⫽</w:t>
      </w:r>
    </w:p>
    <w:p>
      <w:pPr>
        <w:pStyle w:val="BodyText"/>
      </w:pPr>
      <w:r>
        <w:t xml:space="preserve">23.</w:t>
      </w:r>
      <w:r>
        <w:t xml:space="preserve"> </w:t>
      </w:r>
      <w:hyperlink r:id="rId20">
        <w:r>
          <w:rPr>
            <w:rStyle w:val="Hyperlink"/>
          </w:rPr>
          <w:t xml:space="preserve">Anuṣṭubh</w:t>
        </w:r>
      </w:hyperlink>
    </w:p>
    <w:p>
      <w:pPr>
        <w:pStyle w:val="BodyText"/>
      </w:pPr>
      <w:r>
        <w:rPr>
          <w:rStyle w:val="ColorGray"/>
        </w:rPr>
        <w:t xml:space="preserve">⟨A24⟩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bhāgineyau mahātmānau</w:t>
      </w:r>
      <w:r>
        <w:br/>
      </w:r>
      <w:r>
        <w:rPr>
          <w:rStyle w:val="ColorGray"/>
        </w:rPr>
        <w:t xml:space="preserve">⟨Column b⟩</w:t>
      </w:r>
      <w:r>
        <w:rPr>
          <w:rStyle w:val="ColorGray"/>
        </w:rPr>
        <w:t xml:space="preserve"> </w:t>
      </w:r>
      <w:r>
        <w:t xml:space="preserve">sarvvaśāstreṣv adhītinau</w:t>
      </w:r>
      <w:r>
        <w:br/>
      </w:r>
      <w:r>
        <w:rPr>
          <w:rStyle w:val="ColorGray"/>
        </w:rPr>
        <w:t xml:space="preserve">⟨Column c⟩</w:t>
      </w:r>
      <w:r>
        <w:rPr>
          <w:rStyle w:val="ColorGray"/>
        </w:rPr>
        <w:t xml:space="preserve"> </w:t>
      </w:r>
      <w:r>
        <w:t xml:space="preserve">Akarod yājakau yaś śrī-</w:t>
      </w:r>
      <w:r>
        <w:br/>
      </w:r>
      <w:r>
        <w:rPr>
          <w:rStyle w:val="ColorGray"/>
        </w:rPr>
        <w:t xml:space="preserve">⟨Column d⟩</w:t>
      </w:r>
      <w:r>
        <w:rPr>
          <w:rStyle w:val="ColorGray"/>
        </w:rPr>
        <w:t xml:space="preserve"> </w:t>
      </w:r>
      <w:r>
        <w:t xml:space="preserve">-rājendreśvaraliṅgayoḥ ⫽</w:t>
      </w:r>
    </w:p>
    <w:p>
      <w:pPr>
        <w:pStyle w:val="BodyText"/>
      </w:pPr>
      <w:r>
        <w:t xml:space="preserve">24.</w:t>
      </w:r>
      <w:r>
        <w:t xml:space="preserve"> </w:t>
      </w:r>
      <w:hyperlink r:id="rId20">
        <w:r>
          <w:rPr>
            <w:rStyle w:val="Hyperlink"/>
          </w:rPr>
          <w:t xml:space="preserve">Anuṣṭubh</w:t>
        </w:r>
      </w:hyperlink>
    </w:p>
    <w:p>
      <w:pPr>
        <w:pStyle w:val="BodyText"/>
      </w:pPr>
      <w:r>
        <w:rPr>
          <w:rStyle w:val="ColorGray"/>
        </w:rPr>
        <w:t xml:space="preserve">⟨A25⟩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śiṣṭānvayācāraguṇā</w:t>
      </w:r>
      <w:r>
        <w:br/>
      </w:r>
      <w:r>
        <w:rPr>
          <w:rStyle w:val="ColorGray"/>
        </w:rPr>
        <w:t xml:space="preserve">⟨Column b⟩</w:t>
      </w:r>
      <w:r>
        <w:rPr>
          <w:rStyle w:val="ColorGray"/>
        </w:rPr>
        <w:t xml:space="preserve"> </w:t>
      </w:r>
      <w:r>
        <w:t xml:space="preserve">mr̥te rājendreśvarmmaṇi</w:t>
      </w:r>
      <w:r>
        <w:br/>
      </w:r>
      <w:r>
        <w:rPr>
          <w:rStyle w:val="ColorGray"/>
        </w:rPr>
        <w:t xml:space="preserve">⟨Column c⟩</w:t>
      </w:r>
      <w:r>
        <w:rPr>
          <w:rStyle w:val="ColorGray"/>
        </w:rPr>
        <w:t xml:space="preserve"> </w:t>
      </w:r>
      <w:r>
        <w:t xml:space="preserve">sāpy abhyantaralekhinām</w:t>
      </w:r>
      <w:r>
        <w:br/>
      </w:r>
      <w:r>
        <w:rPr>
          <w:rStyle w:val="ColorGray"/>
        </w:rPr>
        <w:t xml:space="preserve">⟨Column d⟩</w:t>
      </w:r>
      <w:r>
        <w:rPr>
          <w:rStyle w:val="ColorGray"/>
        </w:rPr>
        <w:t xml:space="preserve"> </w:t>
      </w:r>
      <w:r>
        <w:t xml:space="preserve">adhipā jayavarmmaṇaḥ ⫽</w:t>
      </w:r>
    </w:p>
    <w:p>
      <w:pPr>
        <w:pStyle w:val="BodyText"/>
      </w:pPr>
      <w:r>
        <w:t xml:space="preserve">25.</w:t>
      </w:r>
      <w:r>
        <w:t xml:space="preserve"> </w:t>
      </w:r>
      <w:hyperlink r:id="rId20">
        <w:r>
          <w:rPr>
            <w:rStyle w:val="Hyperlink"/>
          </w:rPr>
          <w:t xml:space="preserve">Anuṣṭubh</w:t>
        </w:r>
      </w:hyperlink>
    </w:p>
    <w:p>
      <w:pPr>
        <w:pStyle w:val="BodyText"/>
      </w:pPr>
      <w:r>
        <w:rPr>
          <w:rStyle w:val="ColorGray"/>
        </w:rPr>
        <w:t xml:space="preserve">⟨A26⟩</w:t>
      </w:r>
      <w:r>
        <w:rPr>
          <w:rStyle w:val="ColorGray"/>
        </w:rPr>
        <w:t xml:space="preserve"> </w:t>
      </w:r>
      <w:r>
        <w:t xml:space="preserve">uditoditavaṅśau dvau_</w:t>
      </w:r>
      <w:r>
        <w:br/>
      </w:r>
      <w:r>
        <w:t xml:space="preserve">kavī śrījayavarmmaṇā</w:t>
      </w:r>
      <w:r>
        <w:br/>
      </w:r>
      <w:r>
        <w:rPr>
          <w:rStyle w:val="ColorGray"/>
        </w:rPr>
        <w:t xml:space="preserve">⟨A27⟩</w:t>
      </w:r>
      <w:r>
        <w:rPr>
          <w:rStyle w:val="ColorGray"/>
        </w:rPr>
        <w:t xml:space="preserve"> </w:t>
      </w:r>
      <w:r>
        <w:t xml:space="preserve">nyayujyatāṁ śemuṣīddhau_</w:t>
      </w:r>
      <w:r>
        <w:br/>
      </w:r>
      <w:r>
        <w:t xml:space="preserve">hemaśr̥ṅgeśayājakau ⫽</w:t>
      </w:r>
    </w:p>
    <w:p>
      <w:pPr>
        <w:pStyle w:val="BodyText"/>
      </w:pPr>
      <w:r>
        <w:t xml:space="preserve">26.</w:t>
      </w:r>
      <w:r>
        <w:t xml:space="preserve"> </w:t>
      </w:r>
      <w:hyperlink r:id="rId20">
        <w:r>
          <w:rPr>
            <w:rStyle w:val="Hyperlink"/>
          </w:rPr>
          <w:t xml:space="preserve">Anuṣṭubh</w:t>
        </w:r>
      </w:hyperlink>
    </w:p>
    <w:p>
      <w:pPr>
        <w:pStyle w:val="BodyText"/>
      </w:pPr>
      <w:r>
        <w:rPr>
          <w:rStyle w:val="ColorGray"/>
        </w:rPr>
        <w:t xml:space="preserve">⟨A28⟩</w:t>
      </w:r>
      <w:r>
        <w:rPr>
          <w:rStyle w:val="ColorGray"/>
        </w:rPr>
        <w:t xml:space="preserve"> </w:t>
      </w:r>
      <w:r>
        <w:t xml:space="preserve">Udīrṇṇakīrttayas teṣām_</w:t>
      </w:r>
      <w:r>
        <w:br/>
      </w:r>
      <w:r>
        <w:t xml:space="preserve">āsur mmātranvayoditāḥ</w:t>
      </w:r>
      <w:r>
        <w:br/>
      </w:r>
      <w:r>
        <w:rPr>
          <w:rStyle w:val="ColorGray"/>
        </w:rPr>
        <w:t xml:space="preserve">⟨A29⟩</w:t>
      </w:r>
      <w:r>
        <w:rPr>
          <w:rStyle w:val="ColorGray"/>
        </w:rPr>
        <w:t xml:space="preserve"> </w:t>
      </w:r>
      <w:r>
        <w:t xml:space="preserve">vallabhāḥ pañca puruṣāḥ_</w:t>
      </w:r>
      <w:r>
        <w:br/>
      </w:r>
      <w:r>
        <w:t xml:space="preserve">bhr̥tyāś śrījayavarmmaṇaḥ ⫽</w:t>
      </w:r>
    </w:p>
    <w:p>
      <w:pPr>
        <w:pStyle w:val="BodyText"/>
      </w:pPr>
      <w:r>
        <w:t xml:space="preserve">27.</w:t>
      </w:r>
      <w:r>
        <w:t xml:space="preserve"> </w:t>
      </w:r>
      <w:hyperlink r:id="rId20">
        <w:r>
          <w:rPr>
            <w:rStyle w:val="Hyperlink"/>
          </w:rPr>
          <w:t xml:space="preserve">Anuṣṭubh</w:t>
        </w:r>
      </w:hyperlink>
    </w:p>
    <w:p>
      <w:pPr>
        <w:pStyle w:val="BodyText"/>
      </w:pPr>
      <w:r>
        <w:rPr>
          <w:rStyle w:val="ColorGray"/>
        </w:rPr>
        <w:t xml:space="preserve">⟨A30⟩</w:t>
      </w:r>
      <w:r>
        <w:rPr>
          <w:rStyle w:val="ColorGray"/>
        </w:rPr>
        <w:t xml:space="preserve"> </w:t>
      </w:r>
      <w:r>
        <w:t xml:space="preserve">teṣāṁ kavīśvarākhyo yo_</w:t>
      </w:r>
      <w:r>
        <w:br/>
      </w:r>
      <w:r>
        <w:t xml:space="preserve">vrahmacārī mahāmatiḥ</w:t>
      </w:r>
      <w:r>
        <w:br/>
      </w:r>
      <w:r>
        <w:rPr>
          <w:rStyle w:val="ColorGray"/>
        </w:rPr>
        <w:t xml:space="preserve">⟨A31⟩</w:t>
      </w:r>
      <w:r>
        <w:rPr>
          <w:rStyle w:val="ColorGray"/>
        </w:rPr>
        <w:t xml:space="preserve"> </w:t>
      </w:r>
      <w:r>
        <w:t xml:space="preserve">nyayujyatāgnīkāryyeṣu_</w:t>
      </w:r>
      <w:r>
        <w:br/>
      </w:r>
      <w:r>
        <w:t xml:space="preserve">śreṣthaś śrījayavarmmaṇā ⫽</w:t>
      </w:r>
    </w:p>
    <w:p>
      <w:pPr>
        <w:pStyle w:val="BodyText"/>
      </w:pPr>
      <w:r>
        <w:t xml:space="preserve">28.</w:t>
      </w:r>
      <w:r>
        <w:t xml:space="preserve"> </w:t>
      </w:r>
      <w:hyperlink r:id="rId20">
        <w:r>
          <w:rPr>
            <w:rStyle w:val="Hyperlink"/>
          </w:rPr>
          <w:t xml:space="preserve">Anuṣṭubh</w:t>
        </w:r>
      </w:hyperlink>
    </w:p>
    <w:p>
      <w:pPr>
        <w:pStyle w:val="BodyText"/>
      </w:pPr>
      <w:r>
        <w:rPr>
          <w:rStyle w:val="ColorGray"/>
        </w:rPr>
        <w:t xml:space="preserve">⟨Face B: Face B⟩</w:t>
      </w:r>
      <w:r>
        <w:rPr>
          <w:rStyle w:val="ColorGray"/>
        </w:rPr>
        <w:t xml:space="preserve"> </w:t>
      </w:r>
      <w:r>
        <w:rPr>
          <w:rStyle w:val="ColorGray"/>
        </w:rPr>
        <w:t xml:space="preserve"> </w:t>
      </w:r>
      <w:r>
        <w:rPr>
          <w:rStyle w:val="ColorGray"/>
        </w:rPr>
        <w:t xml:space="preserve">⟨B1⟩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Atha śrīsūryyavarmmāsīt</w:t>
      </w:r>
      <w:r>
        <w:br/>
      </w:r>
      <w:r>
        <w:rPr>
          <w:rStyle w:val="ColorGray"/>
        </w:rPr>
        <w:t xml:space="preserve">⟨Column b⟩</w:t>
      </w:r>
      <w:r>
        <w:rPr>
          <w:rStyle w:val="ColorGray"/>
        </w:rPr>
        <w:t xml:space="preserve"> </w:t>
      </w:r>
      <w:r>
        <w:t xml:space="preserve">sāmrād rājanvatīdharaḥ</w:t>
      </w:r>
      <w:r>
        <w:br/>
      </w:r>
      <w:r>
        <w:rPr>
          <w:rStyle w:val="ColorGray"/>
        </w:rPr>
        <w:t xml:space="preserve">⟨Column c⟩</w:t>
      </w:r>
      <w:r>
        <w:rPr>
          <w:rStyle w:val="ColorGray"/>
        </w:rPr>
        <w:t xml:space="preserve"> </w:t>
      </w:r>
      <w:r>
        <w:t xml:space="preserve">mātranvayod(i)t(as) t(as)ya</w:t>
      </w:r>
      <w:r>
        <w:br/>
      </w:r>
      <w:r>
        <w:rPr>
          <w:rStyle w:val="ColorGray"/>
        </w:rPr>
        <w:t xml:space="preserve">⟨Column d⟩</w:t>
      </w:r>
      <w:r>
        <w:rPr>
          <w:rStyle w:val="ColorGray"/>
        </w:rPr>
        <w:t xml:space="preserve"> </w:t>
      </w:r>
      <w:r>
        <w:t xml:space="preserve">= = = = ⏑ - ⏑ = ⫽</w:t>
      </w:r>
    </w:p>
    <w:p>
      <w:pPr>
        <w:pStyle w:val="BodyText"/>
      </w:pPr>
      <w:r>
        <w:t xml:space="preserve">29.</w:t>
      </w:r>
      <w:r>
        <w:t xml:space="preserve"> </w:t>
      </w:r>
      <w:hyperlink r:id="rId20">
        <w:r>
          <w:rPr>
            <w:rStyle w:val="Hyperlink"/>
          </w:rPr>
          <w:t xml:space="preserve">Anuṣṭubh</w:t>
        </w:r>
      </w:hyperlink>
    </w:p>
    <w:p>
      <w:pPr>
        <w:pStyle w:val="BodyText"/>
      </w:pPr>
      <w:r>
        <w:rPr>
          <w:rStyle w:val="ColorGray"/>
        </w:rPr>
        <w:t xml:space="preserve">⟨B2⟩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roṣānalād dhruvaṁ śambhor</w:t>
      </w:r>
      <w:r>
        <w:br/>
      </w:r>
      <w:r>
        <w:rPr>
          <w:rStyle w:val="ColorGray"/>
        </w:rPr>
        <w:t xml:space="preserve">⟨Column b⟩</w:t>
      </w:r>
      <w:r>
        <w:rPr>
          <w:rStyle w:val="ColorGray"/>
        </w:rPr>
        <w:t xml:space="preserve"> </w:t>
      </w:r>
      <w:r>
        <w:t xml:space="preserve">anaṅgaṁ vīkṣya manmatham</w:t>
      </w:r>
      <w:r>
        <w:br/>
      </w:r>
      <w:r>
        <w:rPr>
          <w:rStyle w:val="ColorGray"/>
        </w:rPr>
        <w:t xml:space="preserve">⟨Column c⟩</w:t>
      </w:r>
      <w:r>
        <w:rPr>
          <w:rStyle w:val="ColorGray"/>
        </w:rPr>
        <w:t xml:space="preserve"> </w:t>
      </w:r>
      <w:r>
        <w:t xml:space="preserve">kāntopamāṁ nayan dhātā</w:t>
      </w:r>
      <w:r>
        <w:br/>
      </w:r>
      <w:r>
        <w:rPr>
          <w:rStyle w:val="ColorGray"/>
        </w:rPr>
        <w:t xml:space="preserve">⟨Column d⟩</w:t>
      </w:r>
      <w:r>
        <w:rPr>
          <w:rStyle w:val="ColorGray"/>
        </w:rPr>
        <w:t xml:space="preserve"> </w:t>
      </w:r>
      <w:r>
        <w:t xml:space="preserve">n(ir)mmame (n)u ⏑ - ⏑ = ⫽</w:t>
      </w:r>
    </w:p>
    <w:p>
      <w:pPr>
        <w:pStyle w:val="BodyText"/>
      </w:pPr>
      <w:r>
        <w:t xml:space="preserve">30.</w:t>
      </w:r>
      <w:r>
        <w:t xml:space="preserve"> </w:t>
      </w:r>
      <w:hyperlink r:id="rId20">
        <w:r>
          <w:rPr>
            <w:rStyle w:val="Hyperlink"/>
          </w:rPr>
          <w:t xml:space="preserve">Anuṣṭubh</w:t>
        </w:r>
      </w:hyperlink>
    </w:p>
    <w:p>
      <w:pPr>
        <w:pStyle w:val="BodyText"/>
      </w:pPr>
      <w:r>
        <w:rPr>
          <w:rStyle w:val="ColorGray"/>
        </w:rPr>
        <w:t xml:space="preserve">⟨B3⟩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tejasvibhūbhr̥jjitaye</w:t>
      </w:r>
      <w:r>
        <w:br/>
      </w:r>
      <w:r>
        <w:rPr>
          <w:rStyle w:val="ColorGray"/>
        </w:rPr>
        <w:t xml:space="preserve">⟨Column b⟩</w:t>
      </w:r>
      <w:r>
        <w:rPr>
          <w:rStyle w:val="ColorGray"/>
        </w:rPr>
        <w:t xml:space="preserve"> </w:t>
      </w:r>
      <w:r>
        <w:t xml:space="preserve">yasya yāne bhiyā dhruvam</w:t>
      </w:r>
      <w:r>
        <w:br/>
      </w:r>
      <w:r>
        <w:rPr>
          <w:rStyle w:val="ColorGray"/>
        </w:rPr>
        <w:t xml:space="preserve">⟨Column c⟩</w:t>
      </w:r>
      <w:r>
        <w:rPr>
          <w:rStyle w:val="ColorGray"/>
        </w:rPr>
        <w:t xml:space="preserve"> </w:t>
      </w:r>
      <w:r>
        <w:t xml:space="preserve">ravir antardadhe śailāḥ</w:t>
      </w:r>
      <w:r>
        <w:br/>
      </w:r>
      <w:r>
        <w:rPr>
          <w:rStyle w:val="ColorGray"/>
        </w:rPr>
        <w:t xml:space="preserve">⟨Column d⟩</w:t>
      </w:r>
      <w:r>
        <w:rPr>
          <w:rStyle w:val="ColorGray"/>
        </w:rPr>
        <w:t xml:space="preserve"> </w:t>
      </w:r>
      <w:r>
        <w:t xml:space="preserve">gajavyājena vā ⏑ = ⫽</w:t>
      </w:r>
    </w:p>
    <w:p>
      <w:pPr>
        <w:pStyle w:val="BodyText"/>
      </w:pPr>
      <w:r>
        <w:t xml:space="preserve">31.</w:t>
      </w:r>
      <w:r>
        <w:t xml:space="preserve"> </w:t>
      </w:r>
      <w:hyperlink r:id="rId20">
        <w:r>
          <w:rPr>
            <w:rStyle w:val="Hyperlink"/>
          </w:rPr>
          <w:t xml:space="preserve">Anuṣṭubh</w:t>
        </w:r>
      </w:hyperlink>
    </w:p>
    <w:p>
      <w:pPr>
        <w:pStyle w:val="BodyText"/>
      </w:pPr>
      <w:r>
        <w:rPr>
          <w:rStyle w:val="ColorGray"/>
        </w:rPr>
        <w:t xml:space="preserve">⟨B4⟩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dhūmo yasyādhvare dharmmyān</w:t>
      </w:r>
      <w:r>
        <w:br/>
      </w:r>
      <w:r>
        <w:rPr>
          <w:rStyle w:val="ColorGray"/>
        </w:rPr>
        <w:t xml:space="preserve">⟨Column b⟩</w:t>
      </w:r>
      <w:r>
        <w:rPr>
          <w:rStyle w:val="ColorGray"/>
        </w:rPr>
        <w:t xml:space="preserve"> </w:t>
      </w:r>
      <w:r>
        <w:t xml:space="preserve">dhuran dhr̥tavato bhuvaḥ</w:t>
      </w:r>
      <w:r>
        <w:br/>
      </w:r>
      <w:r>
        <w:rPr>
          <w:rStyle w:val="ColorGray"/>
        </w:rPr>
        <w:t xml:space="preserve">⟨Column c⟩</w:t>
      </w:r>
      <w:r>
        <w:rPr>
          <w:rStyle w:val="ColorGray"/>
        </w:rPr>
        <w:t xml:space="preserve"> </w:t>
      </w:r>
      <w:r>
        <w:t xml:space="preserve">naivāmalinayad vyoma</w:t>
      </w:r>
      <w:r>
        <w:br/>
      </w:r>
      <w:r>
        <w:rPr>
          <w:rStyle w:val="ColorGray"/>
        </w:rPr>
        <w:t xml:space="preserve">⟨Column d⟩</w:t>
      </w:r>
      <w:r>
        <w:rPr>
          <w:rStyle w:val="ColorGray"/>
        </w:rPr>
        <w:t xml:space="preserve"> </w:t>
      </w:r>
      <w:r>
        <w:t xml:space="preserve">yaśopi khyātabhūbhr̥tā[m] ⫽</w:t>
      </w:r>
    </w:p>
    <w:p>
      <w:pPr>
        <w:pStyle w:val="BodyText"/>
      </w:pPr>
      <w:r>
        <w:t xml:space="preserve">32.</w:t>
      </w:r>
      <w:r>
        <w:t xml:space="preserve"> </w:t>
      </w:r>
      <w:hyperlink r:id="rId20">
        <w:r>
          <w:rPr>
            <w:rStyle w:val="Hyperlink"/>
          </w:rPr>
          <w:t xml:space="preserve">Anuṣṭubh</w:t>
        </w:r>
      </w:hyperlink>
    </w:p>
    <w:p>
      <w:pPr>
        <w:pStyle w:val="BodyText"/>
      </w:pPr>
      <w:r>
        <w:rPr>
          <w:rStyle w:val="ColorGray"/>
        </w:rPr>
        <w:t xml:space="preserve">⟨B5⟩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kr̥ṣṇāgrāhī kulahite</w:t>
      </w:r>
      <w:r>
        <w:br/>
      </w:r>
      <w:r>
        <w:rPr>
          <w:rStyle w:val="ColorGray"/>
        </w:rPr>
        <w:t xml:space="preserve">⟨Column b⟩</w:t>
      </w:r>
      <w:r>
        <w:rPr>
          <w:rStyle w:val="ColorGray"/>
        </w:rPr>
        <w:t xml:space="preserve"> </w:t>
      </w:r>
      <w:r>
        <w:t xml:space="preserve">pātayan bhīṣmam āhave</w:t>
      </w:r>
      <w:r>
        <w:br/>
      </w:r>
      <w:r>
        <w:rPr>
          <w:rStyle w:val="ColorGray"/>
        </w:rPr>
        <w:t xml:space="preserve">⟨Column c⟩</w:t>
      </w:r>
      <w:r>
        <w:rPr>
          <w:rStyle w:val="ColorGray"/>
        </w:rPr>
        <w:t xml:space="preserve"> </w:t>
      </w:r>
      <w:r>
        <w:t xml:space="preserve">yuktaṁ yo ’pi arjunayaśāḥ</w:t>
      </w:r>
      <w:r>
        <w:br/>
      </w:r>
      <w:r>
        <w:rPr>
          <w:rStyle w:val="ColorGray"/>
        </w:rPr>
        <w:t xml:space="preserve">⟨Column d⟩</w:t>
      </w:r>
      <w:r>
        <w:rPr>
          <w:rStyle w:val="ColorGray"/>
        </w:rPr>
        <w:t xml:space="preserve"> </w:t>
      </w:r>
      <w:r>
        <w:t xml:space="preserve">bhīmasenohitāstrakr̥t ⫽</w:t>
      </w:r>
    </w:p>
    <w:p>
      <w:pPr>
        <w:pStyle w:val="BodyText"/>
      </w:pPr>
      <w:r>
        <w:t xml:space="preserve">33.</w:t>
      </w:r>
      <w:r>
        <w:t xml:space="preserve"> </w:t>
      </w:r>
      <w:hyperlink r:id="rId20">
        <w:r>
          <w:rPr>
            <w:rStyle w:val="Hyperlink"/>
          </w:rPr>
          <w:t xml:space="preserve">Anuṣṭubh</w:t>
        </w:r>
      </w:hyperlink>
    </w:p>
    <w:p>
      <w:pPr>
        <w:pStyle w:val="BodyText"/>
      </w:pPr>
      <w:r>
        <w:rPr>
          <w:rStyle w:val="ColorGray"/>
        </w:rPr>
        <w:t xml:space="preserve">⟨B6⟩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Aho yo tharvvaniṣṇāto</w:t>
      </w:r>
      <w:r>
        <w:br/>
      </w:r>
      <w:r>
        <w:rPr>
          <w:rStyle w:val="ColorGray"/>
        </w:rPr>
        <w:t xml:space="preserve">⟨Column b⟩</w:t>
      </w:r>
      <w:r>
        <w:rPr>
          <w:rStyle w:val="ColorGray"/>
        </w:rPr>
        <w:t xml:space="preserve"> </w:t>
      </w:r>
      <w:r>
        <w:t xml:space="preserve">yogāsaktamanā bhr̥tam</w:t>
      </w:r>
      <w:r>
        <w:br/>
      </w:r>
      <w:r>
        <w:rPr>
          <w:rStyle w:val="ColorGray"/>
        </w:rPr>
        <w:t xml:space="preserve">⟨Column c⟩</w:t>
      </w:r>
      <w:r>
        <w:rPr>
          <w:rStyle w:val="ColorGray"/>
        </w:rPr>
        <w:t xml:space="preserve"> </w:t>
      </w:r>
      <w:r>
        <w:t xml:space="preserve">vavan(dh)a niścalaṁ lokān</w:t>
      </w:r>
      <w:r>
        <w:br/>
      </w:r>
      <w:r>
        <w:rPr>
          <w:rStyle w:val="ColorGray"/>
        </w:rPr>
        <w:t xml:space="preserve">⟨Column d⟩</w:t>
      </w:r>
      <w:r>
        <w:rPr>
          <w:rStyle w:val="ColorGray"/>
        </w:rPr>
        <w:t xml:space="preserve"> </w:t>
      </w:r>
      <w:r>
        <w:t xml:space="preserve">niśśeṣān saptatantubhiḥ ⫽</w:t>
      </w:r>
    </w:p>
    <w:p>
      <w:pPr>
        <w:pStyle w:val="BodyText"/>
      </w:pPr>
      <w:r>
        <w:t xml:space="preserve">34.</w:t>
      </w:r>
      <w:r>
        <w:t xml:space="preserve"> </w:t>
      </w:r>
      <w:hyperlink r:id="rId20">
        <w:r>
          <w:rPr>
            <w:rStyle w:val="Hyperlink"/>
          </w:rPr>
          <w:t xml:space="preserve">Anuṣṭubh</w:t>
        </w:r>
      </w:hyperlink>
    </w:p>
    <w:p>
      <w:pPr>
        <w:pStyle w:val="BodyText"/>
      </w:pPr>
      <w:r>
        <w:rPr>
          <w:rStyle w:val="ColorGray"/>
        </w:rPr>
        <w:t xml:space="preserve">⟨B7⟩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pāṇinīyamate vidvān</w:t>
      </w:r>
      <w:r>
        <w:br/>
      </w:r>
      <w:r>
        <w:rPr>
          <w:rStyle w:val="ColorGray"/>
        </w:rPr>
        <w:t xml:space="preserve">⟨Column b⟩</w:t>
      </w:r>
      <w:r>
        <w:rPr>
          <w:rStyle w:val="ColorGray"/>
        </w:rPr>
        <w:t xml:space="preserve"> </w:t>
      </w:r>
      <w:r>
        <w:t xml:space="preserve">nitarām api sattamaḥ</w:t>
      </w:r>
      <w:r>
        <w:br/>
      </w:r>
      <w:r>
        <w:rPr>
          <w:rStyle w:val="ColorGray"/>
        </w:rPr>
        <w:t xml:space="preserve">⟨Column c⟩</w:t>
      </w:r>
      <w:r>
        <w:rPr>
          <w:rStyle w:val="ColorGray"/>
        </w:rPr>
        <w:t xml:space="preserve"> </w:t>
      </w:r>
      <w:r>
        <w:t xml:space="preserve">parārthotpādane dravye</w:t>
      </w:r>
      <w:r>
        <w:br/>
      </w:r>
      <w:r>
        <w:rPr>
          <w:rStyle w:val="ColorGray"/>
        </w:rPr>
        <w:t xml:space="preserve">⟨Column d⟩</w:t>
      </w:r>
      <w:r>
        <w:rPr>
          <w:rStyle w:val="ColorGray"/>
        </w:rPr>
        <w:t xml:space="preserve"> </w:t>
      </w:r>
      <w:r>
        <w:t xml:space="preserve">jātim utsr̥jati sma yaḥ ⫽</w:t>
      </w:r>
    </w:p>
    <w:p>
      <w:pPr>
        <w:pStyle w:val="BodyText"/>
      </w:pPr>
      <w:r>
        <w:t xml:space="preserve">35.</w:t>
      </w:r>
      <w:r>
        <w:t xml:space="preserve"> </w:t>
      </w:r>
      <w:hyperlink r:id="rId20">
        <w:r>
          <w:rPr>
            <w:rStyle w:val="Hyperlink"/>
          </w:rPr>
          <w:t xml:space="preserve">Anuṣṭubh</w:t>
        </w:r>
      </w:hyperlink>
    </w:p>
    <w:p>
      <w:pPr>
        <w:pStyle w:val="BodyText"/>
      </w:pPr>
      <w:r>
        <w:rPr>
          <w:rStyle w:val="ColorGray"/>
        </w:rPr>
        <w:t xml:space="preserve">⟨B8⟩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yatkīrttir ekavikrāntā</w:t>
      </w:r>
      <w:r>
        <w:br/>
      </w:r>
      <w:r>
        <w:rPr>
          <w:rStyle w:val="ColorGray"/>
        </w:rPr>
        <w:t xml:space="preserve">⟨Column b⟩</w:t>
      </w:r>
      <w:r>
        <w:rPr>
          <w:rStyle w:val="ColorGray"/>
        </w:rPr>
        <w:t xml:space="preserve"> </w:t>
      </w:r>
      <w:r>
        <w:t xml:space="preserve">ced ākraṁsyat purā dhruvam</w:t>
      </w:r>
      <w:r>
        <w:br/>
      </w:r>
      <w:r>
        <w:rPr>
          <w:rStyle w:val="ColorGray"/>
        </w:rPr>
        <w:t xml:space="preserve">⟨Column c⟩</w:t>
      </w:r>
      <w:r>
        <w:rPr>
          <w:rStyle w:val="ColorGray"/>
        </w:rPr>
        <w:t xml:space="preserve"> </w:t>
      </w:r>
      <w:r>
        <w:t xml:space="preserve">trailokyaṁ vrīdayā viṣṇur</w:t>
      </w:r>
      <w:r>
        <w:br/>
      </w:r>
      <w:r>
        <w:rPr>
          <w:rStyle w:val="ColorGray"/>
        </w:rPr>
        <w:t xml:space="preserve">⟨Column d⟩</w:t>
      </w:r>
      <w:r>
        <w:rPr>
          <w:rStyle w:val="ColorGray"/>
        </w:rPr>
        <w:t xml:space="preserve"> </w:t>
      </w:r>
      <w:r>
        <w:t xml:space="preserve">nākraṁsyat tat trivikramaḥ ⫽</w:t>
      </w:r>
    </w:p>
    <w:p>
      <w:pPr>
        <w:pStyle w:val="BodyText"/>
      </w:pPr>
      <w:r>
        <w:t xml:space="preserve">36.</w:t>
      </w:r>
      <w:r>
        <w:t xml:space="preserve"> </w:t>
      </w:r>
      <w:hyperlink r:id="rId21">
        <w:r>
          <w:rPr>
            <w:rStyle w:val="Hyperlink"/>
          </w:rPr>
          <w:t xml:space="preserve">Mālinī</w:t>
        </w:r>
      </w:hyperlink>
    </w:p>
    <w:p>
      <w:pPr>
        <w:pStyle w:val="BodyText"/>
      </w:pPr>
      <w:r>
        <w:rPr>
          <w:rStyle w:val="ColorGray"/>
        </w:rPr>
        <w:t xml:space="preserve">⟨B9⟩</w:t>
      </w:r>
      <w:r>
        <w:rPr>
          <w:rStyle w:val="ColorGray"/>
        </w:rPr>
        <w:t xml:space="preserve"> </w:t>
      </w:r>
      <w:r>
        <w:t xml:space="preserve">vihitavivudhavodho vanditāṅgahrir mmaheśais_</w:t>
      </w:r>
      <w:r>
        <w:br/>
      </w:r>
      <w:r>
        <w:t xml:space="preserve">samadhikadhiṣaṇāśīr vvāhuvīryyoddhurāśaḥ</w:t>
      </w:r>
      <w:r>
        <w:br/>
      </w:r>
      <w:r>
        <w:rPr>
          <w:rStyle w:val="ColorGray"/>
        </w:rPr>
        <w:t xml:space="preserve">⟨B10⟩</w:t>
      </w:r>
      <w:r>
        <w:rPr>
          <w:rStyle w:val="ColorGray"/>
        </w:rPr>
        <w:t xml:space="preserve"> </w:t>
      </w:r>
      <w:r>
        <w:t xml:space="preserve">niratiśayarayadvidvegarodhī svadharmmaṁ_</w:t>
      </w:r>
      <w:r>
        <w:br/>
      </w:r>
      <w:r>
        <w:t xml:space="preserve">surapatir iva samrād yo nvaśāc chāntavādham ⫽</w:t>
      </w:r>
    </w:p>
    <w:p>
      <w:pPr>
        <w:pStyle w:val="BodyText"/>
      </w:pPr>
      <w:r>
        <w:t xml:space="preserve">37.</w:t>
      </w:r>
      <w:r>
        <w:t xml:space="preserve"> </w:t>
      </w:r>
      <w:hyperlink r:id="rId20">
        <w:r>
          <w:rPr>
            <w:rStyle w:val="Hyperlink"/>
          </w:rPr>
          <w:t xml:space="preserve">Anuṣṭubh</w:t>
        </w:r>
      </w:hyperlink>
    </w:p>
    <w:p>
      <w:pPr>
        <w:pStyle w:val="BodyText"/>
      </w:pPr>
      <w:r>
        <w:rPr>
          <w:rStyle w:val="ColorGray"/>
        </w:rPr>
        <w:t xml:space="preserve">⟨B11⟩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śrīsūryyaparvvatasthasya</w:t>
      </w:r>
      <w:r>
        <w:br/>
      </w:r>
      <w:r>
        <w:rPr>
          <w:rStyle w:val="ColorGray"/>
        </w:rPr>
        <w:t xml:space="preserve">⟨Column b⟩</w:t>
      </w:r>
      <w:r>
        <w:rPr>
          <w:rStyle w:val="ColorGray"/>
        </w:rPr>
        <w:t xml:space="preserve"> </w:t>
      </w:r>
      <w:r>
        <w:t xml:space="preserve">śambhuliṅgasya yājakaḥ</w:t>
      </w:r>
      <w:r>
        <w:br/>
      </w:r>
      <w:r>
        <w:rPr>
          <w:rStyle w:val="ColorGray"/>
        </w:rPr>
        <w:t xml:space="preserve">⟨Column c⟩</w:t>
      </w:r>
      <w:r>
        <w:rPr>
          <w:rStyle w:val="ColorGray"/>
        </w:rPr>
        <w:t xml:space="preserve"> </w:t>
      </w:r>
      <w:r>
        <w:t xml:space="preserve">kavīśvaraś śrutadhanas</w:t>
      </w:r>
      <w:r>
        <w:br/>
      </w:r>
      <w:r>
        <w:rPr>
          <w:rStyle w:val="ColorGray"/>
        </w:rPr>
        <w:t xml:space="preserve">⟨Column d⟩</w:t>
      </w:r>
      <w:r>
        <w:rPr>
          <w:rStyle w:val="ColorGray"/>
        </w:rPr>
        <w:t xml:space="preserve"> </w:t>
      </w:r>
      <w:r>
        <w:t xml:space="preserve">tenāyujyata śuddhadhīḥ ⫽</w:t>
      </w:r>
    </w:p>
    <w:p>
      <w:pPr>
        <w:pStyle w:val="BodyText"/>
      </w:pPr>
      <w:r>
        <w:t xml:space="preserve">38.</w:t>
      </w:r>
      <w:r>
        <w:t xml:space="preserve"> </w:t>
      </w:r>
      <w:hyperlink r:id="rId20">
        <w:r>
          <w:rPr>
            <w:rStyle w:val="Hyperlink"/>
          </w:rPr>
          <w:t xml:space="preserve">Anuṣṭubh</w:t>
        </w:r>
      </w:hyperlink>
    </w:p>
    <w:p>
      <w:pPr>
        <w:pStyle w:val="BodyText"/>
      </w:pPr>
      <w:r>
        <w:rPr>
          <w:rStyle w:val="ColorGray"/>
        </w:rPr>
        <w:t xml:space="preserve">⟨B12⟩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kavīśvaras samāvr̥tto</w:t>
      </w:r>
      <w:r>
        <w:br/>
      </w:r>
      <w:r>
        <w:rPr>
          <w:rStyle w:val="ColorGray"/>
        </w:rPr>
        <w:t xml:space="preserve">⟨Column b⟩</w:t>
      </w:r>
      <w:r>
        <w:rPr>
          <w:rStyle w:val="ColorGray"/>
        </w:rPr>
        <w:t xml:space="preserve"> </w:t>
      </w:r>
      <w:r>
        <w:t xml:space="preserve">vittavidyāyaśasvinaḥ</w:t>
      </w:r>
      <w:r>
        <w:br/>
      </w:r>
      <w:r>
        <w:rPr>
          <w:rStyle w:val="ColorGray"/>
        </w:rPr>
        <w:t xml:space="preserve">⟨Column c⟩</w:t>
      </w:r>
      <w:r>
        <w:rPr>
          <w:rStyle w:val="ColorGray"/>
        </w:rPr>
        <w:t xml:space="preserve"> </w:t>
      </w:r>
      <w:r>
        <w:t xml:space="preserve">bhāgineyīm udavahac</w:t>
      </w:r>
      <w:r>
        <w:br/>
      </w:r>
      <w:r>
        <w:rPr>
          <w:rStyle w:val="ColorGray"/>
        </w:rPr>
        <w:t xml:space="preserve">⟨Column d⟩</w:t>
      </w:r>
      <w:r>
        <w:rPr>
          <w:rStyle w:val="ColorGray"/>
        </w:rPr>
        <w:t xml:space="preserve"> </w:t>
      </w:r>
      <w:r>
        <w:t xml:space="preserve">chrīvāgīśvaramantriṇaḥ ⫽</w:t>
      </w:r>
    </w:p>
    <w:p>
      <w:pPr>
        <w:pStyle w:val="BodyText"/>
      </w:pPr>
      <w:r>
        <w:t xml:space="preserve">39.</w:t>
      </w:r>
      <w:r>
        <w:t xml:space="preserve"> </w:t>
      </w:r>
      <w:hyperlink r:id="rId20">
        <w:r>
          <w:rPr>
            <w:rStyle w:val="Hyperlink"/>
          </w:rPr>
          <w:t xml:space="preserve">Anuṣṭubh</w:t>
        </w:r>
      </w:hyperlink>
    </w:p>
    <w:p>
      <w:pPr>
        <w:pStyle w:val="BodyText"/>
      </w:pPr>
      <w:r>
        <w:rPr>
          <w:rStyle w:val="ColorGray"/>
        </w:rPr>
        <w:t xml:space="preserve">⟨B13⟩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tadbhāgineyas saṁśuddhaḥ</w:t>
      </w:r>
      <w:r>
        <w:br/>
      </w:r>
      <w:r>
        <w:rPr>
          <w:rStyle w:val="ColorGray"/>
        </w:rPr>
        <w:t xml:space="preserve">⟨Column b⟩</w:t>
      </w:r>
      <w:r>
        <w:rPr>
          <w:rStyle w:val="ColorGray"/>
        </w:rPr>
        <w:t xml:space="preserve"> </w:t>
      </w:r>
      <w:r>
        <w:t xml:space="preserve">kaviś śaṅkarapaṇḍitaḥ</w:t>
      </w:r>
      <w:r>
        <w:br/>
      </w:r>
      <w:r>
        <w:rPr>
          <w:rStyle w:val="ColorGray"/>
        </w:rPr>
        <w:t xml:space="preserve">⟨Column c⟩</w:t>
      </w:r>
      <w:r>
        <w:rPr>
          <w:rStyle w:val="ColorGray"/>
        </w:rPr>
        <w:t xml:space="preserve"> </w:t>
      </w:r>
      <w:r>
        <w:t xml:space="preserve">tasya hotā kṣitipater</w:t>
      </w:r>
      <w:r>
        <w:br/>
      </w:r>
      <w:r>
        <w:rPr>
          <w:rStyle w:val="ColorGray"/>
        </w:rPr>
        <w:t xml:space="preserve">⟨Column d⟩</w:t>
      </w:r>
      <w:r>
        <w:rPr>
          <w:rStyle w:val="ColorGray"/>
        </w:rPr>
        <w:t xml:space="preserve"> </w:t>
      </w:r>
      <w:r>
        <w:t xml:space="preserve">abhyarhitataro dhiyā ⫽</w:t>
      </w:r>
    </w:p>
    <w:p>
      <w:pPr>
        <w:pStyle w:val="BodyText"/>
      </w:pPr>
      <w:r>
        <w:t xml:space="preserve">40.</w:t>
      </w:r>
      <w:r>
        <w:t xml:space="preserve"> </w:t>
      </w:r>
      <w:hyperlink r:id="rId20">
        <w:r>
          <w:rPr>
            <w:rStyle w:val="Hyperlink"/>
          </w:rPr>
          <w:t xml:space="preserve">Anuṣṭubh</w:t>
        </w:r>
      </w:hyperlink>
    </w:p>
    <w:p>
      <w:pPr>
        <w:pStyle w:val="BodyText"/>
      </w:pPr>
      <w:r>
        <w:rPr>
          <w:rStyle w:val="ColorGray"/>
        </w:rPr>
        <w:t xml:space="preserve">⟨B14⟩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yathāvat saṁskr̥tas tīrthāc</w:t>
      </w:r>
      <w:r>
        <w:br/>
      </w:r>
      <w:r>
        <w:rPr>
          <w:rStyle w:val="ColorGray"/>
        </w:rPr>
        <w:t xml:space="preserve">⟨Column b⟩</w:t>
      </w:r>
      <w:r>
        <w:rPr>
          <w:rStyle w:val="ColorGray"/>
        </w:rPr>
        <w:t xml:space="preserve"> </w:t>
      </w:r>
      <w:r>
        <w:t xml:space="preserve">chavdaśāstrādivāṅmayam</w:t>
      </w:r>
      <w:r>
        <w:br/>
      </w:r>
      <w:r>
        <w:rPr>
          <w:rStyle w:val="ColorGray"/>
        </w:rPr>
        <w:t xml:space="preserve">⟨Column c⟩</w:t>
      </w:r>
      <w:r>
        <w:rPr>
          <w:rStyle w:val="ColorGray"/>
        </w:rPr>
        <w:t xml:space="preserve"> </w:t>
      </w:r>
      <w:r>
        <w:t xml:space="preserve">yodhyagīṣṭāciraṁ samyag</w:t>
      </w:r>
      <w:r>
        <w:br/>
      </w:r>
      <w:r>
        <w:rPr>
          <w:rStyle w:val="ColorGray"/>
        </w:rPr>
        <w:t xml:space="preserve">⟨Column d⟩</w:t>
      </w:r>
      <w:r>
        <w:rPr>
          <w:rStyle w:val="ColorGray"/>
        </w:rPr>
        <w:t xml:space="preserve"> </w:t>
      </w:r>
      <w:r>
        <w:t xml:space="preserve">vihitotsavadakṣiṇam ⫽</w:t>
      </w:r>
    </w:p>
    <w:p>
      <w:pPr>
        <w:pStyle w:val="BodyText"/>
      </w:pPr>
      <w:r>
        <w:t xml:space="preserve">41.</w:t>
      </w:r>
      <w:r>
        <w:t xml:space="preserve"> </w:t>
      </w:r>
      <w:hyperlink r:id="rId20">
        <w:r>
          <w:rPr>
            <w:rStyle w:val="Hyperlink"/>
          </w:rPr>
          <w:t xml:space="preserve">Anuṣṭubh</w:t>
        </w:r>
      </w:hyperlink>
    </w:p>
    <w:p>
      <w:pPr>
        <w:pStyle w:val="BodyText"/>
      </w:pPr>
      <w:r>
        <w:rPr>
          <w:rStyle w:val="ColorGray"/>
        </w:rPr>
        <w:t xml:space="preserve">⟨B15⟩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vālyataś śiṣṭasamayo</w:t>
      </w:r>
      <w:r>
        <w:br/>
      </w:r>
      <w:r>
        <w:rPr>
          <w:rStyle w:val="ColorGray"/>
        </w:rPr>
        <w:t xml:space="preserve">⟨Column b⟩</w:t>
      </w:r>
      <w:r>
        <w:rPr>
          <w:rStyle w:val="ColorGray"/>
        </w:rPr>
        <w:t xml:space="preserve"> </w:t>
      </w:r>
      <w:r>
        <w:t xml:space="preserve">varṇī vrataparāyaṇaḥ</w:t>
      </w:r>
      <w:r>
        <w:br/>
      </w:r>
      <w:r>
        <w:rPr>
          <w:rStyle w:val="ColorGray"/>
        </w:rPr>
        <w:t xml:space="preserve">⟨Column c⟩</w:t>
      </w:r>
      <w:r>
        <w:rPr>
          <w:rStyle w:val="ColorGray"/>
        </w:rPr>
        <w:t xml:space="preserve"> </w:t>
      </w:r>
      <w:r>
        <w:t xml:space="preserve">yo ’karod guruśuśrūṣās</w:t>
      </w:r>
      <w:r>
        <w:br/>
      </w:r>
      <w:r>
        <w:rPr>
          <w:rStyle w:val="ColorGray"/>
        </w:rPr>
        <w:t xml:space="preserve">⟨Column d⟩</w:t>
      </w:r>
      <w:r>
        <w:rPr>
          <w:rStyle w:val="ColorGray"/>
        </w:rPr>
        <w:t xml:space="preserve"> </w:t>
      </w:r>
      <w:r>
        <w:t xml:space="preserve">trividhāguruvāsataḥ ⫽</w:t>
      </w:r>
    </w:p>
    <w:p>
      <w:pPr>
        <w:pStyle w:val="BodyText"/>
      </w:pPr>
      <w:r>
        <w:t xml:space="preserve">42.</w:t>
      </w:r>
      <w:r>
        <w:t xml:space="preserve"> </w:t>
      </w:r>
      <w:hyperlink r:id="rId20">
        <w:r>
          <w:rPr>
            <w:rStyle w:val="Hyperlink"/>
          </w:rPr>
          <w:t xml:space="preserve">Anuṣṭubh</w:t>
        </w:r>
      </w:hyperlink>
    </w:p>
    <w:p>
      <w:pPr>
        <w:pStyle w:val="BodyText"/>
      </w:pPr>
      <w:r>
        <w:rPr>
          <w:rStyle w:val="ColorGray"/>
        </w:rPr>
        <w:t xml:space="preserve">⟨B16⟩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Arthyaṁ vaktrasahasreṇa</w:t>
      </w:r>
      <w:r>
        <w:br/>
      </w:r>
      <w:r>
        <w:rPr>
          <w:rStyle w:val="ColorGray"/>
        </w:rPr>
        <w:t xml:space="preserve">⟨Column b⟩</w:t>
      </w:r>
      <w:r>
        <w:rPr>
          <w:rStyle w:val="ColorGray"/>
        </w:rPr>
        <w:t xml:space="preserve"> </w:t>
      </w:r>
      <w:r>
        <w:t xml:space="preserve">pātañjalir asaṅśayam</w:t>
      </w:r>
      <w:r>
        <w:br/>
      </w:r>
      <w:r>
        <w:rPr>
          <w:rStyle w:val="ColorGray"/>
        </w:rPr>
        <w:t xml:space="preserve">⟨Column c⟩</w:t>
      </w:r>
      <w:r>
        <w:rPr>
          <w:rStyle w:val="ColorGray"/>
        </w:rPr>
        <w:t xml:space="preserve"> </w:t>
      </w:r>
      <w:r>
        <w:t xml:space="preserve">bhāṣyārthaṁ vyavr̥ṇod yas tu</w:t>
      </w:r>
      <w:r>
        <w:br/>
      </w:r>
      <w:r>
        <w:rPr>
          <w:rStyle w:val="ColorGray"/>
        </w:rPr>
        <w:t xml:space="preserve">⟨Column d⟩</w:t>
      </w:r>
      <w:r>
        <w:rPr>
          <w:rStyle w:val="ColorGray"/>
        </w:rPr>
        <w:t xml:space="preserve"> </w:t>
      </w:r>
      <w:r>
        <w:t xml:space="preserve">tathaikāsyena vismitaḥ ⫽</w:t>
      </w:r>
    </w:p>
    <w:p>
      <w:pPr>
        <w:pStyle w:val="BodyText"/>
      </w:pPr>
      <w:r>
        <w:t xml:space="preserve">43.</w:t>
      </w:r>
      <w:r>
        <w:t xml:space="preserve"> </w:t>
      </w:r>
      <w:hyperlink r:id="rId20">
        <w:r>
          <w:rPr>
            <w:rStyle w:val="Hyperlink"/>
          </w:rPr>
          <w:t xml:space="preserve">Anuṣṭubh</w:t>
        </w:r>
      </w:hyperlink>
    </w:p>
    <w:p>
      <w:pPr>
        <w:pStyle w:val="BodyText"/>
      </w:pPr>
      <w:r>
        <w:rPr>
          <w:rStyle w:val="ColorGray"/>
        </w:rPr>
        <w:t xml:space="preserve">⟨B17⟩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dravyaṁ vidhāya sāmānye</w:t>
      </w:r>
      <w:r>
        <w:br/>
      </w:r>
      <w:r>
        <w:rPr>
          <w:rStyle w:val="ColorGray"/>
        </w:rPr>
        <w:t xml:space="preserve">⟨Column b⟩</w:t>
      </w:r>
      <w:r>
        <w:rPr>
          <w:rStyle w:val="ColorGray"/>
        </w:rPr>
        <w:t xml:space="preserve"> </w:t>
      </w:r>
      <w:r>
        <w:t xml:space="preserve">viśeṣe guṇakarmmaṇī</w:t>
      </w:r>
      <w:r>
        <w:br/>
      </w:r>
      <w:r>
        <w:rPr>
          <w:rStyle w:val="ColorGray"/>
        </w:rPr>
        <w:t xml:space="preserve">⟨Column c⟩</w:t>
      </w:r>
      <w:r>
        <w:rPr>
          <w:rStyle w:val="ColorGray"/>
        </w:rPr>
        <w:t xml:space="preserve"> </w:t>
      </w:r>
      <w:r>
        <w:t xml:space="preserve">dharmmasādhanavit prokto</w:t>
      </w:r>
      <w:r>
        <w:br/>
      </w:r>
      <w:r>
        <w:rPr>
          <w:rStyle w:val="ColorGray"/>
        </w:rPr>
        <w:t xml:space="preserve">⟨Column d⟩</w:t>
      </w:r>
      <w:r>
        <w:rPr>
          <w:rStyle w:val="ColorGray"/>
        </w:rPr>
        <w:t xml:space="preserve"> </w:t>
      </w:r>
      <w:r>
        <w:t xml:space="preserve">yo ’pi tarkke kanādavat ⫽</w:t>
      </w:r>
    </w:p>
    <w:p>
      <w:pPr>
        <w:pStyle w:val="BodyText"/>
      </w:pPr>
      <w:r>
        <w:t xml:space="preserve">44.</w:t>
      </w:r>
      <w:r>
        <w:t xml:space="preserve"> </w:t>
      </w:r>
      <w:hyperlink r:id="rId20">
        <w:r>
          <w:rPr>
            <w:rStyle w:val="Hyperlink"/>
          </w:rPr>
          <w:t xml:space="preserve">Anuṣṭubh</w:t>
        </w:r>
      </w:hyperlink>
    </w:p>
    <w:p>
      <w:pPr>
        <w:pStyle w:val="BodyText"/>
      </w:pPr>
      <w:r>
        <w:rPr>
          <w:rStyle w:val="ColorGray"/>
        </w:rPr>
        <w:t xml:space="preserve">⟨B18⟩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sarvvaśāstreṣu yogajñaś</w:t>
      </w:r>
      <w:r>
        <w:br/>
      </w:r>
      <w:r>
        <w:rPr>
          <w:rStyle w:val="ColorGray"/>
        </w:rPr>
        <w:t xml:space="preserve">⟨Column b⟩</w:t>
      </w:r>
      <w:r>
        <w:rPr>
          <w:rStyle w:val="ColorGray"/>
        </w:rPr>
        <w:t xml:space="preserve"> </w:t>
      </w:r>
      <w:r>
        <w:t xml:space="preserve">catuṣkāleṣu yogakr̥t</w:t>
      </w:r>
      <w:r>
        <w:br/>
      </w:r>
      <w:r>
        <w:rPr>
          <w:rStyle w:val="ColorGray"/>
        </w:rPr>
        <w:t xml:space="preserve">⟨Column c⟩</w:t>
      </w:r>
      <w:r>
        <w:rPr>
          <w:rStyle w:val="ColorGray"/>
        </w:rPr>
        <w:t xml:space="preserve"> </w:t>
      </w:r>
      <w:r>
        <w:t xml:space="preserve">(ni)tyaṁ ratopi śīle yo</w:t>
      </w:r>
      <w:r>
        <w:br/>
      </w:r>
      <w:r>
        <w:rPr>
          <w:rStyle w:val="ColorGray"/>
        </w:rPr>
        <w:t xml:space="preserve">⟨Column d⟩</w:t>
      </w:r>
      <w:r>
        <w:rPr>
          <w:rStyle w:val="ColorGray"/>
        </w:rPr>
        <w:t xml:space="preserve"> </w:t>
      </w:r>
      <w:r>
        <w:t xml:space="preserve">yamenāvarttayad gatim ⫽</w:t>
      </w:r>
    </w:p>
    <w:p>
      <w:pPr>
        <w:pStyle w:val="BodyText"/>
      </w:pPr>
      <w:r>
        <w:t xml:space="preserve">45.</w:t>
      </w:r>
      <w:r>
        <w:t xml:space="preserve"> </w:t>
      </w:r>
      <w:hyperlink r:id="rId20">
        <w:r>
          <w:rPr>
            <w:rStyle w:val="Hyperlink"/>
          </w:rPr>
          <w:t xml:space="preserve">Anuṣṭubh</w:t>
        </w:r>
      </w:hyperlink>
    </w:p>
    <w:p>
      <w:pPr>
        <w:pStyle w:val="BodyText"/>
      </w:pPr>
      <w:r>
        <w:rPr>
          <w:rStyle w:val="ColorGray"/>
        </w:rPr>
        <w:t xml:space="preserve">⟨B19⟩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Iddhārtharatnaśāstrāvdhīn</w:t>
      </w:r>
      <w:r>
        <w:br/>
      </w:r>
      <w:r>
        <w:rPr>
          <w:rStyle w:val="ColorGray"/>
        </w:rPr>
        <w:t xml:space="preserve">⟨Column b⟩</w:t>
      </w:r>
      <w:r>
        <w:rPr>
          <w:rStyle w:val="ColorGray"/>
        </w:rPr>
        <w:t xml:space="preserve"> </w:t>
      </w:r>
      <w:r>
        <w:t xml:space="preserve">pivato yasya kr̥tsnaśaḥ</w:t>
      </w:r>
      <w:r>
        <w:br/>
      </w:r>
      <w:r>
        <w:rPr>
          <w:rStyle w:val="ColorGray"/>
        </w:rPr>
        <w:t xml:space="preserve">⟨Column c⟩</w:t>
      </w:r>
      <w:r>
        <w:rPr>
          <w:rStyle w:val="ColorGray"/>
        </w:rPr>
        <w:t xml:space="preserve"> </w:t>
      </w:r>
      <w:r>
        <w:t xml:space="preserve">krodhādijvalano jādya-</w:t>
      </w:r>
      <w:r>
        <w:br/>
      </w:r>
      <w:r>
        <w:rPr>
          <w:rStyle w:val="ColorGray"/>
        </w:rPr>
        <w:t xml:space="preserve">⟨Column d⟩</w:t>
      </w:r>
      <w:r>
        <w:rPr>
          <w:rStyle w:val="ColorGray"/>
        </w:rPr>
        <w:t xml:space="preserve"> </w:t>
      </w:r>
      <w:r>
        <w:t xml:space="preserve">-tamaś ca nu na mānase ⫽</w:t>
      </w:r>
    </w:p>
    <w:p>
      <w:pPr>
        <w:pStyle w:val="BodyText"/>
      </w:pPr>
      <w:r>
        <w:t xml:space="preserve">46.</w:t>
      </w:r>
      <w:r>
        <w:t xml:space="preserve"> </w:t>
      </w:r>
      <w:hyperlink r:id="rId20">
        <w:r>
          <w:rPr>
            <w:rStyle w:val="Hyperlink"/>
          </w:rPr>
          <w:t xml:space="preserve">Anuṣṭubh</w:t>
        </w:r>
      </w:hyperlink>
    </w:p>
    <w:p>
      <w:pPr>
        <w:pStyle w:val="BodyText"/>
      </w:pPr>
      <w:r>
        <w:rPr>
          <w:rStyle w:val="ColorGray"/>
        </w:rPr>
        <w:t xml:space="preserve">⟨B20⟩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santānas satrasārvvīyaś</w:t>
      </w:r>
      <w:r>
        <w:br/>
      </w:r>
      <w:r>
        <w:rPr>
          <w:rStyle w:val="ColorGray"/>
        </w:rPr>
        <w:t xml:space="preserve">⟨Column b⟩</w:t>
      </w:r>
      <w:r>
        <w:rPr>
          <w:rStyle w:val="ColorGray"/>
        </w:rPr>
        <w:t xml:space="preserve"> </w:t>
      </w:r>
      <w:r>
        <w:t xml:space="preserve">śiṣṭaś śvaśśreyasastutaḥ</w:t>
      </w:r>
      <w:r>
        <w:br/>
      </w:r>
      <w:r>
        <w:rPr>
          <w:rStyle w:val="ColorGray"/>
        </w:rPr>
        <w:t xml:space="preserve">⟨Column c⟩</w:t>
      </w:r>
      <w:r>
        <w:rPr>
          <w:rStyle w:val="ColorGray"/>
        </w:rPr>
        <w:t xml:space="preserve"> </w:t>
      </w:r>
      <w:r>
        <w:t xml:space="preserve">yatrodarkke samudite</w:t>
      </w:r>
      <w:r>
        <w:br/>
      </w:r>
      <w:r>
        <w:rPr>
          <w:rStyle w:val="ColorGray"/>
        </w:rPr>
        <w:t xml:space="preserve">⟨Column d⟩</w:t>
      </w:r>
      <w:r>
        <w:rPr>
          <w:rStyle w:val="ColorGray"/>
        </w:rPr>
        <w:t xml:space="preserve"> </w:t>
      </w:r>
      <w:r>
        <w:t xml:space="preserve">jyāyastākoṭim adhyagāt ⫽◦</w:t>
      </w:r>
    </w:p>
    <w:p>
      <w:pPr>
        <w:pStyle w:val="BodyText"/>
      </w:pPr>
      <w:r>
        <w:t xml:space="preserve">47.</w:t>
      </w:r>
      <w:r>
        <w:t xml:space="preserve"> </w:t>
      </w:r>
      <w:hyperlink r:id="rId20">
        <w:r>
          <w:rPr>
            <w:rStyle w:val="Hyperlink"/>
          </w:rPr>
          <w:t xml:space="preserve">Anuṣṭubh</w:t>
        </w:r>
      </w:hyperlink>
    </w:p>
    <w:p>
      <w:pPr>
        <w:pStyle w:val="BodyText"/>
      </w:pPr>
      <w:r>
        <w:rPr>
          <w:rStyle w:val="ColorGray"/>
        </w:rPr>
        <w:t xml:space="preserve">⟨B21⟩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Udayādityavarmmātha</w:t>
      </w:r>
      <w:r>
        <w:br/>
      </w:r>
      <w:r>
        <w:rPr>
          <w:rStyle w:val="ColorGray"/>
        </w:rPr>
        <w:t xml:space="preserve">⟨Column b⟩</w:t>
      </w:r>
      <w:r>
        <w:rPr>
          <w:rStyle w:val="ColorGray"/>
        </w:rPr>
        <w:t xml:space="preserve"> </w:t>
      </w:r>
      <w:r>
        <w:t xml:space="preserve">kṣoṇīndraḥ kṣaṇadākaraḥ</w:t>
      </w:r>
      <w:r>
        <w:br/>
      </w:r>
      <w:r>
        <w:rPr>
          <w:rStyle w:val="ColorGray"/>
        </w:rPr>
        <w:t xml:space="preserve">⟨Column c⟩</w:t>
      </w:r>
      <w:r>
        <w:rPr>
          <w:rStyle w:val="ColorGray"/>
        </w:rPr>
        <w:t xml:space="preserve"> </w:t>
      </w:r>
      <w:r>
        <w:t xml:space="preserve">kīrttijyotsnābhir urvvīndra-</w:t>
      </w:r>
      <w:r>
        <w:br/>
      </w:r>
      <w:r>
        <w:rPr>
          <w:rStyle w:val="ColorGray"/>
        </w:rPr>
        <w:t xml:space="preserve">⟨Column d⟩</w:t>
      </w:r>
      <w:r>
        <w:rPr>
          <w:rStyle w:val="ColorGray"/>
        </w:rPr>
        <w:t xml:space="preserve"> </w:t>
      </w:r>
      <w:r>
        <w:t xml:space="preserve">-vaṅśakṣīrārṇave bhavat ⫽</w:t>
      </w:r>
    </w:p>
    <w:p>
      <w:pPr>
        <w:pStyle w:val="BodyText"/>
      </w:pPr>
      <w:r>
        <w:t xml:space="preserve">48.</w:t>
      </w:r>
      <w:r>
        <w:t xml:space="preserve"> </w:t>
      </w:r>
      <w:hyperlink r:id="rId20">
        <w:r>
          <w:rPr>
            <w:rStyle w:val="Hyperlink"/>
          </w:rPr>
          <w:t xml:space="preserve">Anuṣṭubh</w:t>
        </w:r>
      </w:hyperlink>
    </w:p>
    <w:p>
      <w:pPr>
        <w:pStyle w:val="BodyText"/>
      </w:pPr>
      <w:r>
        <w:rPr>
          <w:rStyle w:val="ColorGray"/>
        </w:rPr>
        <w:t xml:space="preserve">⟨B22⟩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yoṣito vapuṣā yodhān</w:t>
      </w:r>
      <w:r>
        <w:br/>
      </w:r>
      <w:r>
        <w:rPr>
          <w:rStyle w:val="ColorGray"/>
        </w:rPr>
        <w:t xml:space="preserve">⟨Column b⟩</w:t>
      </w:r>
      <w:r>
        <w:rPr>
          <w:rStyle w:val="ColorGray"/>
        </w:rPr>
        <w:t xml:space="preserve"> </w:t>
      </w:r>
      <w:r>
        <w:t xml:space="preserve">vīryyeṇa vivudhān guṇaiḥ</w:t>
      </w:r>
      <w:r>
        <w:br/>
      </w:r>
      <w:r>
        <w:rPr>
          <w:rStyle w:val="ColorGray"/>
        </w:rPr>
        <w:t xml:space="preserve">⟨Column c⟩</w:t>
      </w:r>
      <w:r>
        <w:rPr>
          <w:rStyle w:val="ColorGray"/>
        </w:rPr>
        <w:t xml:space="preserve"> </w:t>
      </w:r>
      <w:r>
        <w:t xml:space="preserve">lokāñ chaktyā dvijān dānaiḥ</w:t>
      </w:r>
      <w:r>
        <w:br/>
      </w:r>
      <w:r>
        <w:rPr>
          <w:rStyle w:val="ColorGray"/>
        </w:rPr>
        <w:t xml:space="preserve">⟨Column d⟩</w:t>
      </w:r>
      <w:r>
        <w:rPr>
          <w:rStyle w:val="ColorGray"/>
        </w:rPr>
        <w:t xml:space="preserve"> </w:t>
      </w:r>
      <w:r>
        <w:t xml:space="preserve">vaśaṁ yo yojayattarām ⫽</w:t>
      </w:r>
    </w:p>
    <w:p>
      <w:pPr>
        <w:pStyle w:val="BodyText"/>
      </w:pPr>
      <w:r>
        <w:t xml:space="preserve">49.</w:t>
      </w:r>
      <w:r>
        <w:t xml:space="preserve"> </w:t>
      </w:r>
      <w:hyperlink r:id="rId20">
        <w:r>
          <w:rPr>
            <w:rStyle w:val="Hyperlink"/>
          </w:rPr>
          <w:t xml:space="preserve">Anuṣṭubh</w:t>
        </w:r>
      </w:hyperlink>
    </w:p>
    <w:p>
      <w:pPr>
        <w:pStyle w:val="BodyText"/>
      </w:pPr>
      <w:r>
        <w:rPr>
          <w:rStyle w:val="ColorGray"/>
        </w:rPr>
        <w:t xml:space="preserve">⟨B23⟩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guṇaikarāśidhaureyas</w:t>
      </w:r>
      <w:r>
        <w:br/>
      </w:r>
      <w:r>
        <w:rPr>
          <w:rStyle w:val="ColorGray"/>
        </w:rPr>
        <w:t xml:space="preserve">⟨Column b⟩</w:t>
      </w:r>
      <w:r>
        <w:rPr>
          <w:rStyle w:val="ColorGray"/>
        </w:rPr>
        <w:t xml:space="preserve"> </w:t>
      </w:r>
      <w:r>
        <w:t xml:space="preserve">svarggate sūryyavarmmaṇi</w:t>
      </w:r>
      <w:r>
        <w:br/>
      </w:r>
      <w:r>
        <w:rPr>
          <w:rStyle w:val="ColorGray"/>
        </w:rPr>
        <w:t xml:space="preserve">⟨Column c⟩</w:t>
      </w:r>
      <w:r>
        <w:rPr>
          <w:rStyle w:val="ColorGray"/>
        </w:rPr>
        <w:t xml:space="preserve"> </w:t>
      </w:r>
      <w:r>
        <w:t xml:space="preserve">(ma)ntribhiś cakravarttitve</w:t>
      </w:r>
      <w:r>
        <w:br/>
      </w:r>
      <w:r>
        <w:rPr>
          <w:rStyle w:val="ColorGray"/>
        </w:rPr>
        <w:t xml:space="preserve">⟨Column d⟩</w:t>
      </w:r>
      <w:r>
        <w:rPr>
          <w:rStyle w:val="ColorGray"/>
        </w:rPr>
        <w:t xml:space="preserve"> </w:t>
      </w:r>
      <w:r>
        <w:t xml:space="preserve">yo bhiṣicyata sattarāḥ ⫽</w:t>
      </w:r>
    </w:p>
    <w:p>
      <w:pPr>
        <w:pStyle w:val="BodyText"/>
      </w:pPr>
      <w:r>
        <w:t xml:space="preserve">50.</w:t>
      </w:r>
      <w:r>
        <w:t xml:space="preserve"> </w:t>
      </w:r>
      <w:hyperlink r:id="rId20">
        <w:r>
          <w:rPr>
            <w:rStyle w:val="Hyperlink"/>
          </w:rPr>
          <w:t xml:space="preserve">Anuṣṭubh</w:t>
        </w:r>
      </w:hyperlink>
    </w:p>
    <w:p>
      <w:pPr>
        <w:pStyle w:val="BodyText"/>
      </w:pPr>
      <w:r>
        <w:rPr>
          <w:rStyle w:val="ColorGray"/>
        </w:rPr>
        <w:t xml:space="preserve">⟨B24⟩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vīkṣya madhyasthahemādri-</w:t>
      </w:r>
      <w:r>
        <w:br/>
      </w:r>
      <w:r>
        <w:rPr>
          <w:rStyle w:val="ColorGray"/>
        </w:rPr>
        <w:t xml:space="preserve">⟨Column b⟩</w:t>
      </w:r>
      <w:r>
        <w:rPr>
          <w:rStyle w:val="ColorGray"/>
        </w:rPr>
        <w:t xml:space="preserve"> </w:t>
      </w:r>
      <w:r>
        <w:t xml:space="preserve">-jamvudvīpaṁ surālayam</w:t>
      </w:r>
      <w:r>
        <w:br/>
      </w:r>
      <w:r>
        <w:rPr>
          <w:rStyle w:val="ColorGray"/>
        </w:rPr>
        <w:t xml:space="preserve">⟨Column c⟩</w:t>
      </w:r>
      <w:r>
        <w:rPr>
          <w:rStyle w:val="ColorGray"/>
        </w:rPr>
        <w:t xml:space="preserve"> </w:t>
      </w:r>
      <w:r>
        <w:t xml:space="preserve">antassvarṇādrim akarot</w:t>
      </w:r>
      <w:r>
        <w:br/>
      </w:r>
      <w:r>
        <w:rPr>
          <w:rStyle w:val="ColorGray"/>
        </w:rPr>
        <w:t xml:space="preserve">⟨Column d⟩</w:t>
      </w:r>
      <w:r>
        <w:rPr>
          <w:rStyle w:val="ColorGray"/>
        </w:rPr>
        <w:t xml:space="preserve"> </w:t>
      </w:r>
      <w:r>
        <w:t xml:space="preserve">svapurīṁ sparddhayeva yaḥ ⫽</w:t>
      </w:r>
    </w:p>
    <w:p>
      <w:pPr>
        <w:pStyle w:val="BodyText"/>
      </w:pPr>
      <w:r>
        <w:t xml:space="preserve">51.</w:t>
      </w:r>
      <w:r>
        <w:t xml:space="preserve"> </w:t>
      </w:r>
      <w:hyperlink r:id="rId20">
        <w:r>
          <w:rPr>
            <w:rStyle w:val="Hyperlink"/>
          </w:rPr>
          <w:t xml:space="preserve">Anuṣṭubh</w:t>
        </w:r>
      </w:hyperlink>
    </w:p>
    <w:p>
      <w:pPr>
        <w:pStyle w:val="BodyText"/>
      </w:pPr>
      <w:r>
        <w:rPr>
          <w:rStyle w:val="ColorGray"/>
        </w:rPr>
        <w:t xml:space="preserve">⟨B25⟩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tasmin svarṇādriśikhare</w:t>
      </w:r>
      <w:r>
        <w:br/>
      </w:r>
      <w:r>
        <w:rPr>
          <w:rStyle w:val="ColorGray"/>
        </w:rPr>
        <w:t xml:space="preserve">⟨Column b⟩</w:t>
      </w:r>
      <w:r>
        <w:rPr>
          <w:rStyle w:val="ColorGray"/>
        </w:rPr>
        <w:t xml:space="preserve"> </w:t>
      </w:r>
      <w:r>
        <w:t xml:space="preserve">divye jāmvūnade rucā</w:t>
      </w:r>
      <w:r>
        <w:br/>
      </w:r>
      <w:r>
        <w:rPr>
          <w:rStyle w:val="ColorGray"/>
        </w:rPr>
        <w:t xml:space="preserve">⟨Column c⟩</w:t>
      </w:r>
      <w:r>
        <w:rPr>
          <w:rStyle w:val="ColorGray"/>
        </w:rPr>
        <w:t xml:space="preserve"> </w:t>
      </w:r>
      <w:r>
        <w:t xml:space="preserve">prāsāde kāladhautaṁ yaś</w:t>
      </w:r>
      <w:r>
        <w:br/>
      </w:r>
      <w:r>
        <w:rPr>
          <w:rStyle w:val="ColorGray"/>
        </w:rPr>
        <w:t xml:space="preserve">⟨Column d⟩</w:t>
      </w:r>
      <w:r>
        <w:rPr>
          <w:rStyle w:val="ColorGray"/>
        </w:rPr>
        <w:t xml:space="preserve"> </w:t>
      </w:r>
      <w:r>
        <w:t xml:space="preserve">śaivaliṅgam atiṣthipat ⫽</w:t>
      </w:r>
    </w:p>
    <w:p>
      <w:pPr>
        <w:pStyle w:val="BodyText"/>
      </w:pPr>
      <w:r>
        <w:t xml:space="preserve">52.</w:t>
      </w:r>
      <w:r>
        <w:t xml:space="preserve"> </w:t>
      </w:r>
      <w:hyperlink r:id="rId20">
        <w:r>
          <w:rPr>
            <w:rStyle w:val="Hyperlink"/>
          </w:rPr>
          <w:t xml:space="preserve">Anuṣṭubh</w:t>
        </w:r>
      </w:hyperlink>
    </w:p>
    <w:p>
      <w:pPr>
        <w:pStyle w:val="BodyText"/>
      </w:pPr>
      <w:r>
        <w:rPr>
          <w:rStyle w:val="ColorGray"/>
        </w:rPr>
        <w:t xml:space="preserve">⟨B26⟩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rājñoditoditas tena</w:t>
      </w:r>
      <w:r>
        <w:br/>
      </w:r>
      <w:r>
        <w:rPr>
          <w:rStyle w:val="ColorGray"/>
        </w:rPr>
        <w:t xml:space="preserve">⟨Column b⟩</w:t>
      </w:r>
      <w:r>
        <w:rPr>
          <w:rStyle w:val="ColorGray"/>
        </w:rPr>
        <w:t xml:space="preserve"> </w:t>
      </w:r>
      <w:r>
        <w:t xml:space="preserve">dhīraśaṅkarapaṇḍitaḥ</w:t>
      </w:r>
      <w:r>
        <w:br/>
      </w:r>
      <w:r>
        <w:rPr>
          <w:rStyle w:val="ColorGray"/>
        </w:rPr>
        <w:t xml:space="preserve">⟨Column c⟩</w:t>
      </w:r>
      <w:r>
        <w:rPr>
          <w:rStyle w:val="ColorGray"/>
        </w:rPr>
        <w:t xml:space="preserve"> </w:t>
      </w:r>
      <w:r>
        <w:t xml:space="preserve">nyayujyata gurur vvīkṣya</w:t>
      </w:r>
      <w:r>
        <w:br/>
      </w:r>
      <w:r>
        <w:rPr>
          <w:rStyle w:val="ColorGray"/>
        </w:rPr>
        <w:t xml:space="preserve">⟨Column d⟩</w:t>
      </w:r>
      <w:r>
        <w:rPr>
          <w:rStyle w:val="ColorGray"/>
        </w:rPr>
        <w:t xml:space="preserve"> </w:t>
      </w:r>
      <w:r>
        <w:t xml:space="preserve">satrasatkr̥tatām inām ⫽</w:t>
      </w:r>
    </w:p>
    <w:p>
      <w:pPr>
        <w:pStyle w:val="BodyText"/>
      </w:pPr>
      <w:r>
        <w:t xml:space="preserve">53.</w:t>
      </w:r>
      <w:r>
        <w:t xml:space="preserve"> </w:t>
      </w:r>
      <w:hyperlink r:id="rId20">
        <w:r>
          <w:rPr>
            <w:rStyle w:val="Hyperlink"/>
          </w:rPr>
          <w:t xml:space="preserve">Anuṣṭubh</w:t>
        </w:r>
      </w:hyperlink>
    </w:p>
    <w:p>
      <w:pPr>
        <w:pStyle w:val="BodyText"/>
      </w:pPr>
      <w:r>
        <w:rPr>
          <w:rStyle w:val="ColorGray"/>
        </w:rPr>
        <w:t xml:space="preserve">⟨B27⟩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trailokyatilake śaile</w:t>
      </w:r>
      <w:r>
        <w:br/>
      </w:r>
      <w:r>
        <w:rPr>
          <w:rStyle w:val="ColorGray"/>
        </w:rPr>
        <w:t xml:space="preserve">⟨Column b⟩</w:t>
      </w:r>
      <w:r>
        <w:rPr>
          <w:rStyle w:val="ColorGray"/>
        </w:rPr>
        <w:t xml:space="preserve"> </w:t>
      </w:r>
      <w:r>
        <w:t xml:space="preserve">svarṇṇaliṅgasya yājakaḥ</w:t>
      </w:r>
      <w:r>
        <w:br/>
      </w:r>
      <w:r>
        <w:rPr>
          <w:rStyle w:val="ColorGray"/>
        </w:rPr>
        <w:t xml:space="preserve">⟨Column c⟩</w:t>
      </w:r>
      <w:r>
        <w:rPr>
          <w:rStyle w:val="ColorGray"/>
        </w:rPr>
        <w:t xml:space="preserve"> </w:t>
      </w:r>
      <w:r>
        <w:t xml:space="preserve">sa śuklaś śuklapakṣeṇa</w:t>
      </w:r>
      <w:r>
        <w:br/>
      </w:r>
      <w:r>
        <w:rPr>
          <w:rStyle w:val="ColorGray"/>
        </w:rPr>
        <w:t xml:space="preserve">⟨Column d⟩</w:t>
      </w:r>
      <w:r>
        <w:rPr>
          <w:rStyle w:val="ColorGray"/>
        </w:rPr>
        <w:t xml:space="preserve"> </w:t>
      </w:r>
      <w:r>
        <w:t xml:space="preserve">tenāyujyata bhūbhr̥tā ⫽◦</w:t>
      </w:r>
    </w:p>
    <w:p>
      <w:pPr>
        <w:pStyle w:val="BodyText"/>
      </w:pPr>
      <w:r>
        <w:t xml:space="preserve">54.</w:t>
      </w:r>
      <w:r>
        <w:t xml:space="preserve"> </w:t>
      </w:r>
      <w:hyperlink r:id="rId20">
        <w:r>
          <w:rPr>
            <w:rStyle w:val="Hyperlink"/>
          </w:rPr>
          <w:t xml:space="preserve">Anuṣṭubh</w:t>
        </w:r>
      </w:hyperlink>
    </w:p>
    <w:p>
      <w:pPr>
        <w:pStyle w:val="BodyText"/>
      </w:pPr>
      <w:r>
        <w:rPr>
          <w:rStyle w:val="ColorGray"/>
        </w:rPr>
        <w:t xml:space="preserve">⟨B28⟩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Atha śrīharṣavarmmāsīd</w:t>
      </w:r>
      <w:r>
        <w:br/>
      </w:r>
      <w:r>
        <w:rPr>
          <w:rStyle w:val="ColorGray"/>
        </w:rPr>
        <w:t xml:space="preserve">⟨Column b⟩</w:t>
      </w:r>
      <w:r>
        <w:rPr>
          <w:rStyle w:val="ColorGray"/>
        </w:rPr>
        <w:t xml:space="preserve"> </w:t>
      </w:r>
      <w:r>
        <w:t xml:space="preserve">anujo harṣayan prajāḥ</w:t>
      </w:r>
      <w:r>
        <w:br/>
      </w:r>
      <w:r>
        <w:rPr>
          <w:rStyle w:val="ColorGray"/>
        </w:rPr>
        <w:t xml:space="preserve">⟨Column c⟩</w:t>
      </w:r>
      <w:r>
        <w:rPr>
          <w:rStyle w:val="ColorGray"/>
        </w:rPr>
        <w:t xml:space="preserve"> </w:t>
      </w:r>
      <w:r>
        <w:t xml:space="preserve">sodaryyas svarggatau bhūpa</w:t>
      </w:r>
      <w:r>
        <w:br/>
      </w:r>
      <w:r>
        <w:rPr>
          <w:rStyle w:val="ColorGray"/>
        </w:rPr>
        <w:t xml:space="preserve">⟨Column d⟩</w:t>
      </w:r>
      <w:r>
        <w:rPr>
          <w:rStyle w:val="ColorGray"/>
        </w:rPr>
        <w:t xml:space="preserve"> </w:t>
      </w:r>
      <w:r>
        <w:t xml:space="preserve">Udayādityavarmmaṇaḥ ⫽</w:t>
      </w:r>
    </w:p>
    <w:p>
      <w:pPr>
        <w:pStyle w:val="BodyText"/>
      </w:pPr>
      <w:r>
        <w:t xml:space="preserve">55.</w:t>
      </w:r>
      <w:r>
        <w:t xml:space="preserve"> </w:t>
      </w:r>
      <w:hyperlink r:id="rId20">
        <w:r>
          <w:rPr>
            <w:rStyle w:val="Hyperlink"/>
          </w:rPr>
          <w:t xml:space="preserve">Anuṣṭubh</w:t>
        </w:r>
      </w:hyperlink>
    </w:p>
    <w:p>
      <w:pPr>
        <w:pStyle w:val="BodyText"/>
      </w:pPr>
      <w:r>
        <w:rPr>
          <w:rStyle w:val="ColorGray"/>
        </w:rPr>
        <w:t xml:space="preserve">⟨B29⟩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tasmin rājye bhiṣektā yaṁ</w:t>
      </w:r>
      <w:r>
        <w:br/>
      </w:r>
      <w:r>
        <w:rPr>
          <w:rStyle w:val="ColorGray"/>
        </w:rPr>
        <w:t xml:space="preserve">⟨Column b⟩</w:t>
      </w:r>
      <w:r>
        <w:rPr>
          <w:rStyle w:val="ColorGray"/>
        </w:rPr>
        <w:t xml:space="preserve"> </w:t>
      </w:r>
      <w:r>
        <w:t xml:space="preserve">guruś śaṅkarapaṇḍitaḥ</w:t>
      </w:r>
      <w:r>
        <w:br/>
      </w:r>
      <w:r>
        <w:rPr>
          <w:rStyle w:val="ColorGray"/>
        </w:rPr>
        <w:t xml:space="preserve">⟨Column c⟩</w:t>
      </w:r>
      <w:r>
        <w:rPr>
          <w:rStyle w:val="ColorGray"/>
        </w:rPr>
        <w:t xml:space="preserve"> </w:t>
      </w:r>
      <w:r>
        <w:t xml:space="preserve">mantribhis sthāpayām āsa</w:t>
      </w:r>
      <w:r>
        <w:br/>
      </w:r>
      <w:r>
        <w:rPr>
          <w:rStyle w:val="ColorGray"/>
        </w:rPr>
        <w:t xml:space="preserve">⟨Column d⟩</w:t>
      </w:r>
      <w:r>
        <w:rPr>
          <w:rStyle w:val="ColorGray"/>
        </w:rPr>
        <w:t xml:space="preserve"> </w:t>
      </w:r>
      <w:r>
        <w:t xml:space="preserve">vaśiṣtho rāghavaṁ yathā ⫽</w:t>
      </w:r>
    </w:p>
    <w:p>
      <w:pPr>
        <w:pStyle w:val="BodyText"/>
      </w:pPr>
      <w:r>
        <w:t xml:space="preserve">56.</w:t>
      </w:r>
      <w:r>
        <w:t xml:space="preserve"> </w:t>
      </w:r>
      <w:hyperlink r:id="rId20">
        <w:r>
          <w:rPr>
            <w:rStyle w:val="Hyperlink"/>
          </w:rPr>
          <w:t xml:space="preserve">Anuṣṭubh</w:t>
        </w:r>
      </w:hyperlink>
    </w:p>
    <w:p>
      <w:pPr>
        <w:pStyle w:val="BodyText"/>
      </w:pPr>
      <w:r>
        <w:rPr>
          <w:rStyle w:val="ColorGray"/>
        </w:rPr>
        <w:t xml:space="preserve">⟨B30⟩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grahītum aśakad rāja-</w:t>
      </w:r>
      <w:r>
        <w:br/>
      </w:r>
      <w:r>
        <w:rPr>
          <w:rStyle w:val="ColorGray"/>
        </w:rPr>
        <w:t xml:space="preserve">⟨Column b⟩</w:t>
      </w:r>
      <w:r>
        <w:rPr>
          <w:rStyle w:val="ColorGray"/>
        </w:rPr>
        <w:t xml:space="preserve"> </w:t>
      </w:r>
      <w:r>
        <w:t xml:space="preserve">-śaktidvārair na gādhijaḥ</w:t>
      </w:r>
      <w:r>
        <w:br/>
      </w:r>
      <w:r>
        <w:rPr>
          <w:rStyle w:val="ColorGray"/>
        </w:rPr>
        <w:t xml:space="preserve">⟨Column c⟩</w:t>
      </w:r>
      <w:r>
        <w:rPr>
          <w:rStyle w:val="ColorGray"/>
        </w:rPr>
        <w:t xml:space="preserve"> </w:t>
      </w:r>
      <w:r>
        <w:t xml:space="preserve">nandinīṁ gān tu yo dvandva-</w:t>
      </w:r>
      <w:r>
        <w:br/>
      </w:r>
      <w:r>
        <w:rPr>
          <w:rStyle w:val="ColorGray"/>
        </w:rPr>
        <w:t xml:space="preserve">⟨Column d⟩</w:t>
      </w:r>
      <w:r>
        <w:rPr>
          <w:rStyle w:val="ColorGray"/>
        </w:rPr>
        <w:t xml:space="preserve"> </w:t>
      </w:r>
      <w:r>
        <w:t xml:space="preserve">-vr̥ttyā tair vvaśam ānayat ⫽</w:t>
      </w:r>
    </w:p>
    <w:p>
      <w:pPr>
        <w:pStyle w:val="BodyText"/>
      </w:pPr>
      <w:r>
        <w:t xml:space="preserve">57.</w:t>
      </w:r>
      <w:r>
        <w:t xml:space="preserve"> </w:t>
      </w:r>
      <w:hyperlink r:id="rId20">
        <w:r>
          <w:rPr>
            <w:rStyle w:val="Hyperlink"/>
          </w:rPr>
          <w:t xml:space="preserve">Anuṣṭubh</w:t>
        </w:r>
      </w:hyperlink>
    </w:p>
    <w:p>
      <w:pPr>
        <w:pStyle w:val="BodyText"/>
      </w:pPr>
      <w:r>
        <w:rPr>
          <w:rStyle w:val="ColorGray"/>
        </w:rPr>
        <w:t xml:space="preserve">⟨B31⟩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kalitāpajvarārttāḥ prāk</w:t>
      </w:r>
      <w:r>
        <w:br/>
      </w:r>
      <w:r>
        <w:rPr>
          <w:rStyle w:val="ColorGray"/>
        </w:rPr>
        <w:t xml:space="preserve">⟨Column b⟩</w:t>
      </w:r>
      <w:r>
        <w:rPr>
          <w:rStyle w:val="ColorGray"/>
        </w:rPr>
        <w:t xml:space="preserve"> </w:t>
      </w:r>
      <w:r>
        <w:t xml:space="preserve">siddhisārādhikaḥ prājāḥ</w:t>
      </w:r>
      <w:r>
        <w:br/>
      </w:r>
      <w:r>
        <w:rPr>
          <w:rStyle w:val="ColorGray"/>
        </w:rPr>
        <w:t xml:space="preserve">⟨Column c⟩</w:t>
      </w:r>
      <w:r>
        <w:rPr>
          <w:rStyle w:val="ColorGray"/>
        </w:rPr>
        <w:t xml:space="preserve"> </w:t>
      </w:r>
      <w:r>
        <w:t xml:space="preserve">caturjātikriyāyuktyā</w:t>
      </w:r>
      <w:r>
        <w:br/>
      </w:r>
      <w:r>
        <w:rPr>
          <w:rStyle w:val="ColorGray"/>
        </w:rPr>
        <w:t xml:space="preserve">⟨Column d⟩</w:t>
      </w:r>
      <w:r>
        <w:rPr>
          <w:rStyle w:val="ColorGray"/>
        </w:rPr>
        <w:t xml:space="preserve"> </w:t>
      </w:r>
      <w:r>
        <w:t xml:space="preserve">yaś śāntiṁ prāpayattarām ⫽</w:t>
      </w:r>
    </w:p>
    <w:p>
      <w:pPr>
        <w:pStyle w:val="BodyText"/>
      </w:pPr>
      <w:r>
        <w:t xml:space="preserve">58.</w:t>
      </w:r>
      <w:r>
        <w:t xml:space="preserve"> </w:t>
      </w:r>
      <w:hyperlink r:id="rId22">
        <w:r>
          <w:rPr>
            <w:rStyle w:val="Hyperlink"/>
          </w:rPr>
          <w:t xml:space="preserve">Vasantatilakā</w:t>
        </w:r>
      </w:hyperlink>
    </w:p>
    <w:p>
      <w:pPr>
        <w:pStyle w:val="BodyText"/>
      </w:pPr>
      <w:r>
        <w:rPr>
          <w:rStyle w:val="ColorGray"/>
        </w:rPr>
        <w:t xml:space="preserve">⟨B32⟩</w:t>
      </w:r>
      <w:r>
        <w:rPr>
          <w:rStyle w:val="ColorGray"/>
        </w:rPr>
        <w:t xml:space="preserve"> </w:t>
      </w:r>
      <w:r>
        <w:t xml:space="preserve">kṣoṇīśvaro mahimabhir bhuvane ’py atulyo_</w:t>
      </w:r>
      <w:r>
        <w:br/>
      </w:r>
      <w:r>
        <w:t xml:space="preserve">mānyaṁ purodhasam avāpya sa śaṅkarākhyam</w:t>
      </w:r>
      <w:r>
        <w:br/>
      </w:r>
      <w:r>
        <w:rPr>
          <w:rStyle w:val="ColorGray"/>
        </w:rPr>
        <w:t xml:space="preserve">⟨B33⟩</w:t>
      </w:r>
      <w:r>
        <w:rPr>
          <w:rStyle w:val="ColorGray"/>
        </w:rPr>
        <w:t xml:space="preserve"> </w:t>
      </w:r>
      <w:r>
        <w:t xml:space="preserve">Āmuṣmikaihikasamīhitasiddhikoṭin_</w:t>
      </w:r>
      <w:r>
        <w:br/>
      </w:r>
      <w:r>
        <w:t xml:space="preserve">dhaumyaṁ yudhīṣthira ivātisukhena lebhe ⫽</w:t>
      </w:r>
    </w:p>
    <w:p>
      <w:pPr>
        <w:pStyle w:val="BodyText"/>
      </w:pPr>
      <w:r>
        <w:t xml:space="preserve">59.</w:t>
      </w:r>
      <w:r>
        <w:t xml:space="preserve"> </w:t>
      </w:r>
      <w:hyperlink r:id="rId23">
        <w:r>
          <w:rPr>
            <w:rStyle w:val="Hyperlink"/>
          </w:rPr>
          <w:t xml:space="preserve">Rathoddhatā</w:t>
        </w:r>
      </w:hyperlink>
    </w:p>
    <w:p>
      <w:pPr>
        <w:pStyle w:val="BodyText"/>
      </w:pPr>
      <w:r>
        <w:rPr>
          <w:rStyle w:val="ColorGray"/>
        </w:rPr>
        <w:t xml:space="preserve">⟨B34⟩</w:t>
      </w:r>
      <w:r>
        <w:rPr>
          <w:rStyle w:val="ColorGray"/>
        </w:rPr>
        <w:t xml:space="preserve"> </w:t>
      </w:r>
      <w:r>
        <w:t xml:space="preserve">saptadevakulamātr̥vaṅśajo_</w:t>
      </w:r>
      <w:r>
        <w:br/>
      </w:r>
      <w:r>
        <w:t xml:space="preserve">bhūdharatrayapurohito yatiḥ</w:t>
      </w:r>
      <w:r>
        <w:br/>
      </w:r>
      <w:r>
        <w:rPr>
          <w:rStyle w:val="ColorGray"/>
        </w:rPr>
        <w:t xml:space="preserve">⟨B35⟩</w:t>
      </w:r>
      <w:r>
        <w:rPr>
          <w:rStyle w:val="ColorGray"/>
        </w:rPr>
        <w:t xml:space="preserve"> </w:t>
      </w:r>
      <w:r>
        <w:t xml:space="preserve">śaṅkaraś śivikayānvitān nimāṁ_</w:t>
      </w:r>
      <w:r>
        <w:br/>
      </w:r>
      <w:r>
        <w:t xml:space="preserve">so diśad dviradadeśaśaṅkare ⫽</w:t>
      </w:r>
    </w:p>
    <w:p>
      <w:pPr>
        <w:pStyle w:val="BodyText"/>
      </w:pPr>
      <w:r>
        <w:rPr>
          <w:rStyle w:val="ColorGray"/>
        </w:rPr>
        <w:t xml:space="preserve">⟨Face c: Face c⟩</w:t>
      </w:r>
      <w:r>
        <w:rPr>
          <w:rStyle w:val="ColorGray"/>
        </w:rPr>
        <w:t xml:space="preserve"> </w:t>
      </w:r>
      <w:r>
        <w:rPr>
          <w:rStyle w:val="ColorGray"/>
        </w:rPr>
        <w:t xml:space="preserve"> </w:t>
      </w:r>
      <w:r>
        <w:rPr>
          <w:rStyle w:val="ColorGray"/>
        </w:rPr>
        <w:t xml:space="preserve">⟨c1⟩</w:t>
      </w:r>
      <w:r>
        <w:rPr>
          <w:rStyle w:val="ColorGray"/>
        </w:rPr>
        <w:t xml:space="preserve"> </w:t>
      </w:r>
      <w:r>
        <w:t xml:space="preserve">{3} [kamrate]ṅ[·] Aña śaṅkarapa[ṇ]ḍ[ita] {4}</w:t>
      </w:r>
      <w:r>
        <w:rPr>
          <w:rStyle w:val="ColorGray"/>
        </w:rPr>
        <w:t xml:space="preserve"> </w:t>
      </w:r>
      <w:r>
        <w:rPr>
          <w:rStyle w:val="ColorGray"/>
        </w:rPr>
        <w:t xml:space="preserve">⟨c2⟩</w:t>
      </w:r>
      <w:r>
        <w:rPr>
          <w:rStyle w:val="ColorGray"/>
        </w:rPr>
        <w:t xml:space="preserve"> </w:t>
      </w:r>
      <w:r>
        <w:t xml:space="preserve">{5}</w:t>
      </w:r>
      <w:r>
        <w:rPr>
          <w:rStyle w:val="ColorGray"/>
        </w:rPr>
        <w:t xml:space="preserve"> </w:t>
      </w:r>
      <w:r>
        <w:rPr>
          <w:rStyle w:val="ColorGray"/>
        </w:rPr>
        <w:t xml:space="preserve">⟨c3⟩</w:t>
      </w:r>
      <w:r>
        <w:rPr>
          <w:rStyle w:val="ColorGray"/>
        </w:rPr>
        <w:t xml:space="preserve"> </w:t>
      </w:r>
      <w:r>
        <w:t xml:space="preserve">[kamrate]ṅ· jagat· liṅgapura vudi prāk· I</w:t>
      </w:r>
      <w:r>
        <w:rPr>
          <w:rStyle w:val="ColorGray"/>
        </w:rPr>
        <w:t xml:space="preserve"> </w:t>
      </w:r>
      <w:r>
        <w:rPr>
          <w:rStyle w:val="ColorGray"/>
        </w:rPr>
        <w:t xml:space="preserve">⟨c4⟩</w:t>
      </w:r>
      <w:r>
        <w:rPr>
          <w:rStyle w:val="ColorGray"/>
        </w:rPr>
        <w:t xml:space="preserve"> </w:t>
      </w:r>
      <w:r>
        <w:t xml:space="preserve">[kunda]la mās· nuk· I</w:t>
      </w:r>
      <w:r>
        <w:rPr>
          <w:rStyle w:val="ColorGray"/>
        </w:rPr>
        <w:t xml:space="preserve"> </w:t>
      </w:r>
      <w:r>
        <w:rPr>
          <w:rStyle w:val="ColorGray"/>
        </w:rPr>
        <w:t xml:space="preserve">⟨c5⟩</w:t>
      </w:r>
      <w:r>
        <w:rPr>
          <w:rStyle w:val="ColorGray"/>
        </w:rPr>
        <w:t xml:space="preserve"> </w:t>
      </w:r>
      <w:r>
        <w:t xml:space="preserve">[ka]nloṅ· kamrateṅ· Aña Aṅve danle</w:t>
      </w:r>
      <w:r>
        <w:rPr>
          <w:rStyle w:val="ColorGray"/>
        </w:rPr>
        <w:t xml:space="preserve"> </w:t>
      </w:r>
      <w:r>
        <w:rPr>
          <w:rStyle w:val="ColorGray"/>
        </w:rPr>
        <w:t xml:space="preserve">⟨c6⟩</w:t>
      </w:r>
      <w:r>
        <w:rPr>
          <w:rStyle w:val="ColorGray"/>
        </w:rPr>
        <w:t xml:space="preserve"> </w:t>
      </w:r>
      <w:r>
        <w:t xml:space="preserve">[ku]ndala mās· nuk· I</w:t>
      </w:r>
      <w:r>
        <w:rPr>
          <w:rStyle w:val="ColorGray"/>
        </w:rPr>
        <w:t xml:space="preserve"> </w:t>
      </w:r>
      <w:r>
        <w:rPr>
          <w:rStyle w:val="ColorGray"/>
        </w:rPr>
        <w:t xml:space="preserve">⟨c7⟩</w:t>
      </w:r>
      <w:r>
        <w:rPr>
          <w:rStyle w:val="ColorGray"/>
        </w:rPr>
        <w:t xml:space="preserve"> </w:t>
      </w:r>
      <w:r>
        <w:t xml:space="preserve">graloṅ tai I • vat· I</w:t>
      </w:r>
      <w:r>
        <w:rPr>
          <w:rStyle w:val="ColorGray"/>
        </w:rPr>
        <w:t xml:space="preserve"> </w:t>
      </w:r>
      <w:r>
        <w:rPr>
          <w:rStyle w:val="ColorGray"/>
        </w:rPr>
        <w:t xml:space="preserve">⟨c8⟩</w:t>
      </w:r>
      <w:r>
        <w:rPr>
          <w:rStyle w:val="ColorGray"/>
        </w:rPr>
        <w:t xml:space="preserve"> </w:t>
      </w:r>
      <w:r>
        <w:t xml:space="preserve">svok· • kadāha</w:t>
      </w:r>
      <w:r>
        <w:rPr>
          <w:rStyle w:val="ColorGray"/>
        </w:rPr>
        <w:t xml:space="preserve"> </w:t>
      </w:r>
      <w:r>
        <w:rPr>
          <w:rStyle w:val="ColorGray"/>
        </w:rPr>
        <w:t xml:space="preserve">⟨c9⟩</w:t>
      </w:r>
      <w:r>
        <w:rPr>
          <w:rStyle w:val="ColorGray"/>
        </w:rPr>
        <w:t xml:space="preserve"> </w:t>
      </w:r>
      <w:r>
        <w:t xml:space="preserve">kamrateṅ· jagat· sak· vrāhmaṇa</w:t>
      </w:r>
      <w:r>
        <w:rPr>
          <w:rStyle w:val="ColorGray"/>
        </w:rPr>
        <w:t xml:space="preserve"> </w:t>
      </w:r>
      <w:r>
        <w:rPr>
          <w:rStyle w:val="ColorGray"/>
        </w:rPr>
        <w:t xml:space="preserve">⟨c10⟩</w:t>
      </w:r>
      <w:r>
        <w:rPr>
          <w:rStyle w:val="ColorGray"/>
        </w:rPr>
        <w:t xml:space="preserve"> </w:t>
      </w:r>
      <w:r>
        <w:t xml:space="preserve">vudi prāk· I</w:t>
      </w:r>
      <w:r>
        <w:rPr>
          <w:rStyle w:val="ColorGray"/>
        </w:rPr>
        <w:t xml:space="preserve"> </w:t>
      </w:r>
      <w:r>
        <w:rPr>
          <w:rStyle w:val="ColorGray"/>
        </w:rPr>
        <w:t xml:space="preserve">⟨c11⟩</w:t>
      </w:r>
      <w:r>
        <w:rPr>
          <w:rStyle w:val="ColorGray"/>
        </w:rPr>
        <w:t xml:space="preserve"> </w:t>
      </w:r>
      <w:r>
        <w:t xml:space="preserve">vat· I</w:t>
      </w:r>
      <w:r>
        <w:rPr>
          <w:rStyle w:val="ColorGray"/>
        </w:rPr>
        <w:t xml:space="preserve"> </w:t>
      </w:r>
      <w:r>
        <w:rPr>
          <w:rStyle w:val="ColorGray"/>
        </w:rPr>
        <w:t xml:space="preserve">⟨c12⟩</w:t>
      </w:r>
      <w:r>
        <w:rPr>
          <w:rStyle w:val="ColorGray"/>
        </w:rPr>
        <w:t xml:space="preserve"> </w:t>
      </w:r>
      <w:r>
        <w:t xml:space="preserve">kundala mās· nuk· I</w:t>
      </w:r>
      <w:r>
        <w:rPr>
          <w:rStyle w:val="ColorGray"/>
        </w:rPr>
        <w:t xml:space="preserve"> </w:t>
      </w:r>
      <w:r>
        <w:rPr>
          <w:rStyle w:val="ColorGray"/>
        </w:rPr>
        <w:t xml:space="preserve">⟨c13⟩</w:t>
      </w:r>
      <w:r>
        <w:rPr>
          <w:rStyle w:val="ColorGray"/>
        </w:rPr>
        <w:t xml:space="preserve"> </w:t>
      </w:r>
      <w:r>
        <w:t xml:space="preserve">vāhurakṣa ti tāṁ ratna ta gi daṁnepra padmarāga</w:t>
      </w:r>
      <w:r>
        <w:rPr>
          <w:rStyle w:val="ColorGray"/>
        </w:rPr>
        <w:t xml:space="preserve"> </w:t>
      </w:r>
      <w:r>
        <w:rPr>
          <w:rStyle w:val="ColorGray"/>
        </w:rPr>
        <w:t xml:space="preserve">⟨c14⟩</w:t>
      </w:r>
      <w:r>
        <w:rPr>
          <w:rStyle w:val="ColorGray"/>
        </w:rPr>
        <w:t xml:space="preserve"> </w:t>
      </w:r>
      <w:r>
        <w:t xml:space="preserve">cancyan·</w:t>
      </w:r>
      <w:r>
        <w:rPr>
          <w:rStyle w:val="ColorGray"/>
        </w:rPr>
        <w:t xml:space="preserve"> </w:t>
      </w:r>
      <w:r>
        <w:rPr>
          <w:rStyle w:val="ColorGray"/>
        </w:rPr>
        <w:t xml:space="preserve">⟨c15⟩</w:t>
      </w:r>
      <w:r>
        <w:rPr>
          <w:rStyle w:val="ColorGray"/>
        </w:rPr>
        <w:t xml:space="preserve"> </w:t>
      </w:r>
      <w:r>
        <w:t xml:space="preserve">mās· snāp· vraḥ jaṅgha liṅ· 5</w:t>
      </w:r>
      <w:r>
        <w:rPr>
          <w:rStyle w:val="ColorGray"/>
        </w:rPr>
        <w:t xml:space="preserve"> </w:t>
      </w:r>
      <w:r>
        <w:rPr>
          <w:rStyle w:val="ColorGray"/>
        </w:rPr>
        <w:t xml:space="preserve">⟨c16⟩</w:t>
      </w:r>
      <w:r>
        <w:rPr>
          <w:rStyle w:val="ColorGray"/>
        </w:rPr>
        <w:t xml:space="preserve"> </w:t>
      </w:r>
      <w:r>
        <w:t xml:space="preserve">kaṅkana tāṁ padmarāga ta gi liṅ· II</w:t>
      </w:r>
      <w:r>
        <w:rPr>
          <w:rStyle w:val="ColorGray"/>
        </w:rPr>
        <w:t xml:space="preserve"> </w:t>
      </w:r>
      <w:r>
        <w:rPr>
          <w:rStyle w:val="ColorGray"/>
        </w:rPr>
        <w:t xml:space="preserve">⟨c17⟩</w:t>
      </w:r>
      <w:r>
        <w:rPr>
          <w:rStyle w:val="ColorGray"/>
        </w:rPr>
        <w:t xml:space="preserve"> </w:t>
      </w:r>
      <w:r>
        <w:t xml:space="preserve">kamrateṅ· jagat· suvarṇaliṅga</w:t>
      </w:r>
      <w:r>
        <w:rPr>
          <w:rStyle w:val="ColorGray"/>
        </w:rPr>
        <w:t xml:space="preserve"> </w:t>
      </w:r>
      <w:r>
        <w:rPr>
          <w:rStyle w:val="ColorGray"/>
        </w:rPr>
        <w:t xml:space="preserve">⟨c18⟩</w:t>
      </w:r>
      <w:r>
        <w:rPr>
          <w:rStyle w:val="ColorGray"/>
        </w:rPr>
        <w:t xml:space="preserve"> </w:t>
      </w:r>
      <w:r>
        <w:t xml:space="preserve">khlās· II</w:t>
      </w:r>
      <w:r>
        <w:rPr>
          <w:rStyle w:val="ColorGray"/>
        </w:rPr>
        <w:t xml:space="preserve"> </w:t>
      </w:r>
      <w:r>
        <w:rPr>
          <w:rStyle w:val="ColorGray"/>
        </w:rPr>
        <w:t xml:space="preserve">⟨c19⟩</w:t>
      </w:r>
      <w:r>
        <w:rPr>
          <w:rStyle w:val="ColorGray"/>
        </w:rPr>
        <w:t xml:space="preserve"> </w:t>
      </w:r>
      <w:r>
        <w:t xml:space="preserve">kamrateṅ· Aña nārāyaṇa</w:t>
      </w:r>
      <w:r>
        <w:rPr>
          <w:rStyle w:val="ColorGray"/>
        </w:rPr>
        <w:t xml:space="preserve"> </w:t>
      </w:r>
      <w:r>
        <w:rPr>
          <w:rStyle w:val="ColorGray"/>
        </w:rPr>
        <w:t xml:space="preserve">⟨c20⟩</w:t>
      </w:r>
      <w:r>
        <w:rPr>
          <w:rStyle w:val="ColorGray"/>
        </w:rPr>
        <w:t xml:space="preserve"> </w:t>
      </w:r>
      <w:r>
        <w:t xml:space="preserve">khlās· I</w:t>
      </w:r>
      <w:r>
        <w:rPr>
          <w:rStyle w:val="ColorGray"/>
        </w:rPr>
        <w:t xml:space="preserve"> </w:t>
      </w:r>
      <w:r>
        <w:rPr>
          <w:rStyle w:val="ColorGray"/>
        </w:rPr>
        <w:t xml:space="preserve">⟨c21⟩</w:t>
      </w:r>
      <w:r>
        <w:rPr>
          <w:rStyle w:val="ColorGray"/>
        </w:rPr>
        <w:t xml:space="preserve"> </w:t>
      </w:r>
      <w:r>
        <w:t xml:space="preserve">kamrateṅ· jagat· chnal· I</w:t>
      </w:r>
      <w:r>
        <w:rPr>
          <w:rStyle w:val="ColorGray"/>
        </w:rPr>
        <w:t xml:space="preserve"> </w:t>
      </w:r>
      <w:r>
        <w:rPr>
          <w:rStyle w:val="ColorGray"/>
        </w:rPr>
        <w:t xml:space="preserve">⟨c22⟩</w:t>
      </w:r>
      <w:r>
        <w:rPr>
          <w:rStyle w:val="ColorGray"/>
        </w:rPr>
        <w:t xml:space="preserve"> </w:t>
      </w:r>
      <w:r>
        <w:t xml:space="preserve">vudi prāk· I</w:t>
      </w:r>
      <w:r>
        <w:rPr>
          <w:rStyle w:val="ColorGray"/>
        </w:rPr>
        <w:t xml:space="preserve"> </w:t>
      </w:r>
      <w:r>
        <w:rPr>
          <w:rStyle w:val="ColorGray"/>
        </w:rPr>
        <w:t xml:space="preserve">⟨c23⟩</w:t>
      </w:r>
      <w:r>
        <w:rPr>
          <w:rStyle w:val="ColorGray"/>
        </w:rPr>
        <w:t xml:space="preserve"> </w:t>
      </w:r>
      <w:r>
        <w:t xml:space="preserve">puṣpabhājana I sphaṭikaliṅga ta gi</w:t>
      </w:r>
      <w:r>
        <w:rPr>
          <w:rStyle w:val="ColorGray"/>
        </w:rPr>
        <w:t xml:space="preserve"> </w:t>
      </w:r>
      <w:r>
        <w:rPr>
          <w:rStyle w:val="ColorGray"/>
        </w:rPr>
        <w:t xml:space="preserve">⟨c24⟩</w:t>
      </w:r>
      <w:r>
        <w:rPr>
          <w:rStyle w:val="ColorGray"/>
        </w:rPr>
        <w:t xml:space="preserve"> </w:t>
      </w:r>
      <w:r>
        <w:t xml:space="preserve">kamrateṅ· jagat· śrīvrahmarakṣa Āy· rudrā</w:t>
      </w:r>
      <w:r>
        <w:rPr>
          <w:rStyle w:val="ColorGray"/>
        </w:rPr>
        <w:t xml:space="preserve"> </w:t>
      </w:r>
      <w:r>
        <w:rPr>
          <w:rStyle w:val="ColorGray"/>
        </w:rPr>
        <w:t xml:space="preserve">⟨c25⟩</w:t>
      </w:r>
      <w:r>
        <w:rPr>
          <w:rStyle w:val="ColorGray"/>
        </w:rPr>
        <w:t xml:space="preserve"> </w:t>
      </w:r>
      <w:r>
        <w:t xml:space="preserve">khlās· garop· I</w:t>
      </w:r>
      <w:r>
        <w:rPr>
          <w:rStyle w:val="ColorGray"/>
        </w:rPr>
        <w:t xml:space="preserve"> </w:t>
      </w:r>
      <w:r>
        <w:rPr>
          <w:rStyle w:val="ColorGray"/>
        </w:rPr>
        <w:t xml:space="preserve">⟨c26⟩</w:t>
      </w:r>
      <w:r>
        <w:rPr>
          <w:rStyle w:val="ColorGray"/>
        </w:rPr>
        <w:t xml:space="preserve"> </w:t>
      </w:r>
      <w:r>
        <w:t xml:space="preserve">kośa prāk· I</w:t>
      </w:r>
      <w:r>
        <w:rPr>
          <w:rStyle w:val="ColorGray"/>
        </w:rPr>
        <w:t xml:space="preserve"> </w:t>
      </w:r>
      <w:r>
        <w:rPr>
          <w:rStyle w:val="ColorGray"/>
        </w:rPr>
        <w:t xml:space="preserve">⟨c27⟩</w:t>
      </w:r>
      <w:r>
        <w:rPr>
          <w:rStyle w:val="ColorGray"/>
        </w:rPr>
        <w:t xml:space="preserve"> </w:t>
      </w:r>
      <w:r>
        <w:t xml:space="preserve">kamrateṅ· jagat· śrīcāmpeśvara</w:t>
      </w:r>
      <w:r>
        <w:rPr>
          <w:rStyle w:val="ColorGray"/>
        </w:rPr>
        <w:t xml:space="preserve"> </w:t>
      </w:r>
      <w:r>
        <w:rPr>
          <w:rStyle w:val="ColorGray"/>
        </w:rPr>
        <w:t xml:space="preserve">⟨c28⟩</w:t>
      </w:r>
      <w:r>
        <w:rPr>
          <w:rStyle w:val="ColorGray"/>
        </w:rPr>
        <w:t xml:space="preserve"> </w:t>
      </w:r>
      <w:r>
        <w:t xml:space="preserve">Āyoga prāk· I • khlās· I</w:t>
      </w:r>
      <w:r>
        <w:rPr>
          <w:rStyle w:val="ColorGray"/>
        </w:rPr>
        <w:t xml:space="preserve"> </w:t>
      </w:r>
      <w:r>
        <w:rPr>
          <w:rStyle w:val="ColorGray"/>
        </w:rPr>
        <w:t xml:space="preserve">⟨c29⟩</w:t>
      </w:r>
      <w:r>
        <w:rPr>
          <w:rStyle w:val="ColorGray"/>
        </w:rPr>
        <w:t xml:space="preserve"> </w:t>
      </w:r>
      <w:r>
        <w:t xml:space="preserve">kamrateṅ· jagat· liṅgaparvvata</w:t>
      </w:r>
      <w:r>
        <w:rPr>
          <w:rStyle w:val="ColorGray"/>
        </w:rPr>
        <w:t xml:space="preserve"> </w:t>
      </w:r>
      <w:r>
        <w:rPr>
          <w:rStyle w:val="ColorGray"/>
        </w:rPr>
        <w:t xml:space="preserve">⟨c30⟩</w:t>
      </w:r>
      <w:r>
        <w:rPr>
          <w:rStyle w:val="ColorGray"/>
        </w:rPr>
        <w:t xml:space="preserve"> </w:t>
      </w:r>
      <w:r>
        <w:t xml:space="preserve">khāl· prāk[·] I</w:t>
      </w:r>
      <w:r>
        <w:rPr>
          <w:rStyle w:val="ColorGray"/>
        </w:rPr>
        <w:t xml:space="preserve"> </w:t>
      </w:r>
      <w:r>
        <w:rPr>
          <w:rStyle w:val="ColorGray"/>
        </w:rPr>
        <w:t xml:space="preserve">⟨c31⟩</w:t>
      </w:r>
      <w:r>
        <w:rPr>
          <w:rStyle w:val="ColorGray"/>
        </w:rPr>
        <w:t xml:space="preserve"> </w:t>
      </w:r>
      <w:r>
        <w:t xml:space="preserve">kamrateṅ· jagat· dviradapura</w:t>
      </w:r>
      <w:r>
        <w:rPr>
          <w:rStyle w:val="ColorGray"/>
        </w:rPr>
        <w:t xml:space="preserve"> </w:t>
      </w:r>
      <w:r>
        <w:rPr>
          <w:rStyle w:val="ColorGray"/>
        </w:rPr>
        <w:t xml:space="preserve">⟨c32⟩</w:t>
      </w:r>
      <w:r>
        <w:rPr>
          <w:rStyle w:val="ColorGray"/>
        </w:rPr>
        <w:t xml:space="preserve"> </w:t>
      </w:r>
      <w:r>
        <w:t xml:space="preserve">khlās· I</w:t>
      </w:r>
      <w:r>
        <w:rPr>
          <w:rStyle w:val="ColorGray"/>
        </w:rPr>
        <w:t xml:space="preserve"> </w:t>
      </w:r>
      <w:r>
        <w:rPr>
          <w:rStyle w:val="ColorGray"/>
        </w:rPr>
        <w:t xml:space="preserve">⟨c33⟩</w:t>
      </w:r>
      <w:r>
        <w:rPr>
          <w:rStyle w:val="ColorGray"/>
        </w:rPr>
        <w:t xml:space="preserve"> </w:t>
      </w:r>
      <w:r>
        <w:t xml:space="preserve">vat· I</w:t>
      </w:r>
      <w:r>
        <w:rPr>
          <w:rStyle w:val="ColorGray"/>
        </w:rPr>
        <w:t xml:space="preserve"> </w:t>
      </w:r>
      <w:r>
        <w:rPr>
          <w:rStyle w:val="ColorGray"/>
        </w:rPr>
        <w:t xml:space="preserve">⟨c34⟩</w:t>
      </w:r>
      <w:r>
        <w:rPr>
          <w:rStyle w:val="ColorGray"/>
        </w:rPr>
        <w:t xml:space="preserve"> </w:t>
      </w:r>
      <w:r>
        <w:t xml:space="preserve">khāl· I</w:t>
      </w:r>
      <w:r>
        <w:rPr>
          <w:rStyle w:val="ColorGray"/>
        </w:rPr>
        <w:t xml:space="preserve"> </w:t>
      </w:r>
      <w:r>
        <w:rPr>
          <w:rStyle w:val="ColorGray"/>
        </w:rPr>
        <w:t xml:space="preserve">⟨c35⟩</w:t>
      </w:r>
      <w:r>
        <w:rPr>
          <w:rStyle w:val="ColorGray"/>
        </w:rPr>
        <w:t xml:space="preserve"> </w:t>
      </w:r>
      <w:r>
        <w:t xml:space="preserve">śivikā I vraḥ stac· ta gi</w:t>
      </w:r>
      <w:r>
        <w:rPr>
          <w:rStyle w:val="ColorGray"/>
        </w:rPr>
        <w:t xml:space="preserve"> </w:t>
      </w:r>
      <w:r>
        <w:rPr>
          <w:rStyle w:val="ColorGray"/>
        </w:rPr>
        <w:t xml:space="preserve">⟨c36⟩</w:t>
      </w:r>
      <w:r>
        <w:rPr>
          <w:rStyle w:val="ColorGray"/>
        </w:rPr>
        <w:t xml:space="preserve"> </w:t>
      </w:r>
      <w:r>
        <w:t xml:space="preserve">kanloṅ· kamrateṅ· Aña</w:t>
      </w:r>
      <w:r>
        <w:rPr>
          <w:rStyle w:val="ColorGray"/>
        </w:rPr>
        <w:t xml:space="preserve"> </w:t>
      </w:r>
      <w:r>
        <w:rPr>
          <w:rStyle w:val="ColorGray"/>
        </w:rPr>
        <w:t xml:space="preserve">⟨c37⟩</w:t>
      </w:r>
      <w:r>
        <w:rPr>
          <w:rStyle w:val="ColorGray"/>
        </w:rPr>
        <w:t xml:space="preserve"> </w:t>
      </w:r>
      <w:r>
        <w:t xml:space="preserve">cancyan· III</w:t>
      </w:r>
      <w:r>
        <w:rPr>
          <w:rStyle w:val="ColorGray"/>
        </w:rPr>
        <w:t xml:space="preserve"> </w:t>
      </w:r>
      <w:r>
        <w:rPr>
          <w:rStyle w:val="ColorGray"/>
        </w:rPr>
        <w:t xml:space="preserve">⟨c38⟩</w:t>
      </w:r>
      <w:r>
        <w:rPr>
          <w:rStyle w:val="ColorGray"/>
        </w:rPr>
        <w:t xml:space="preserve"> </w:t>
      </w:r>
      <w:r>
        <w:t xml:space="preserve">kamrateṅ· jagat· saptadevakula</w:t>
      </w:r>
      <w:r>
        <w:rPr>
          <w:rStyle w:val="ColorGray"/>
        </w:rPr>
        <w:t xml:space="preserve"> </w:t>
      </w:r>
      <w:r>
        <w:rPr>
          <w:rStyle w:val="ColorGray"/>
        </w:rPr>
        <w:t xml:space="preserve">⟨c39⟩</w:t>
      </w:r>
      <w:r>
        <w:rPr>
          <w:rStyle w:val="ColorGray"/>
        </w:rPr>
        <w:t xml:space="preserve"> </w:t>
      </w:r>
      <w:r>
        <w:t xml:space="preserve">cancyan· 7</w:t>
      </w:r>
      <w:r>
        <w:rPr>
          <w:rStyle w:val="ColorGray"/>
        </w:rPr>
        <w:t xml:space="preserve"> </w:t>
      </w:r>
      <w:r>
        <w:rPr>
          <w:rStyle w:val="ColorGray"/>
        </w:rPr>
        <w:t xml:space="preserve">⟨c40⟩</w:t>
      </w:r>
      <w:r>
        <w:rPr>
          <w:rStyle w:val="ColorGray"/>
        </w:rPr>
        <w:t xml:space="preserve"> </w:t>
      </w:r>
      <w:r>
        <w:t xml:space="preserve">kamrateṅ· jagat· vnaṁ ruṅ· hemakundala nuk· I • dhanuśa-</w:t>
      </w:r>
      <w:r>
        <w:rPr>
          <w:rStyle w:val="ColorGray"/>
        </w:rPr>
        <w:t xml:space="preserve"> </w:t>
      </w:r>
      <w:r>
        <w:rPr>
          <w:rStyle w:val="ColorGray"/>
        </w:rPr>
        <w:t xml:space="preserve">⟨c41⟩</w:t>
      </w:r>
      <w:r>
        <w:rPr>
          <w:rStyle w:val="ColorGray"/>
        </w:rPr>
        <w:t xml:space="preserve"> </w:t>
      </w:r>
      <w:r>
        <w:t xml:space="preserve">ra prāk· I • kravil· prāk· I • cancyan· II @ khāl· prāk· I</w:t>
      </w:r>
      <w:r>
        <w:rPr>
          <w:rStyle w:val="ColorGray"/>
        </w:rPr>
        <w:t xml:space="preserve"> </w:t>
      </w:r>
      <w:r>
        <w:rPr>
          <w:rStyle w:val="ColorGray"/>
        </w:rPr>
        <w:t xml:space="preserve">⟨c42⟩</w:t>
      </w:r>
      <w:r>
        <w:rPr>
          <w:rStyle w:val="ColorGray"/>
        </w:rPr>
        <w:t xml:space="preserve"> </w:t>
      </w:r>
      <w:r>
        <w:t xml:space="preserve">padigaḥ I</w:t>
      </w:r>
      <w:r>
        <w:rPr>
          <w:rStyle w:val="ColorGray"/>
        </w:rPr>
        <w:t xml:space="preserve"> </w:t>
      </w:r>
      <w:r>
        <w:rPr>
          <w:rStyle w:val="ColorGray"/>
        </w:rPr>
        <w:t xml:space="preserve">⟨c43⟩</w:t>
      </w:r>
      <w:r>
        <w:rPr>
          <w:rStyle w:val="ColorGray"/>
        </w:rPr>
        <w:t xml:space="preserve"> </w:t>
      </w:r>
      <w:r>
        <w:t xml:space="preserve">kamrateṅ· jagat· malayaparvvata khāl· prāk· I</w:t>
      </w:r>
      <w:r>
        <w:rPr>
          <w:rStyle w:val="ColorGray"/>
        </w:rPr>
        <w:t xml:space="preserve"> </w:t>
      </w:r>
      <w:r>
        <w:rPr>
          <w:rStyle w:val="ColorGray"/>
        </w:rPr>
        <w:t xml:space="preserve">⟨c44⟩</w:t>
      </w:r>
      <w:r>
        <w:rPr>
          <w:rStyle w:val="ColorGray"/>
        </w:rPr>
        <w:t xml:space="preserve"> </w:t>
      </w:r>
      <w:r>
        <w:t xml:space="preserve">cancyan(·) I</w:t>
      </w:r>
      <w:r>
        <w:rPr>
          <w:rStyle w:val="ColorGray"/>
        </w:rPr>
        <w:t xml:space="preserve"> </w:t>
      </w:r>
      <w:r>
        <w:rPr>
          <w:rStyle w:val="ColorGray"/>
        </w:rPr>
        <w:t xml:space="preserve">⟨c45⟩</w:t>
      </w:r>
      <w:r>
        <w:rPr>
          <w:rStyle w:val="ColorGray"/>
        </w:rPr>
        <w:t xml:space="preserve"> </w:t>
      </w:r>
      <w:r>
        <w:t xml:space="preserve">kamrateṅ· jagat· śivapāda paścima cancyan· I padiga(ḥ I)</w:t>
      </w:r>
    </w:p>
    <w:p>
      <w:pPr>
        <w:pStyle w:val="Heading1"/>
      </w:pPr>
      <w:r>
        <w:t xml:space="preserve">Translation into French by Barth &amp; Bergaigne 1885–1893</w:t>
      </w:r>
    </w:p>
    <w:p>
      <w:pPr>
        <w:pStyle w:val="FirstParagraph"/>
      </w:pPr>
      <w:r>
        <w:t xml:space="preserve">1.</w:t>
      </w:r>
    </w:p>
    <w:p>
      <w:pPr>
        <w:pStyle w:val="BodyText"/>
      </w:pPr>
      <w:r>
        <w:t xml:space="preserve">[Je médite sur] ... (l’essence) ... resplendissante, par delà les ténèbres, qui, pénétrant ce (tout) et non touchée par ce (tout), se manifeste dans le ... monde.</w:t>
      </w:r>
    </w:p>
    <w:p>
      <w:pPr>
        <w:pStyle w:val="BodyText"/>
      </w:pPr>
      <w:r>
        <w:t xml:space="preserve">2.</w:t>
      </w:r>
    </w:p>
    <w:p>
      <w:pPr>
        <w:pStyle w:val="BodyText"/>
      </w:pPr>
      <w:r>
        <w:t xml:space="preserve">... l’être omniprésent qui, (tout à tour) habitant et quittant la demeure et passant aisin sans cesse de la jouissance à la délivrance, brille comme le soleil à travers un nuage.</w:t>
      </w:r>
    </w:p>
    <w:p>
      <w:pPr>
        <w:pStyle w:val="BodyText"/>
      </w:pPr>
      <w:r>
        <w:t xml:space="preserve">3.</w:t>
      </w:r>
    </w:p>
    <w:p>
      <w:pPr>
        <w:pStyle w:val="BodyText"/>
      </w:pPr>
      <w:r>
        <w:t xml:space="preserve">[J’adore] l’époux d’Umā, qui porte en (son prpre) corps sa bien-aimée tout entière, qui, à la fois père et mère de tous les êtres, propage, omniprésent, sous nos yeux même la vie universelle.</w:t>
      </w:r>
    </w:p>
    <w:p>
      <w:pPr>
        <w:pStyle w:val="BodyText"/>
      </w:pPr>
      <w:r>
        <w:t xml:space="preserve">4.</w:t>
      </w:r>
    </w:p>
    <w:p>
      <w:pPr>
        <w:pStyle w:val="BodyText"/>
      </w:pPr>
      <w:r>
        <w:t xml:space="preserve">Je révère le (dieu) aux quatre visages, qui, lui, ne cesse de veiller pour la sauvegarde d’une (nouvelle) création, quand il aperçoit que Viṣṇu s’est endormi avec Śrī sur la mer de lait.</w:t>
      </w:r>
    </w:p>
    <w:p>
      <w:pPr>
        <w:pStyle w:val="BodyText"/>
      </w:pPr>
      <w:r>
        <w:t xml:space="preserve">5.</w:t>
      </w:r>
    </w:p>
    <w:p>
      <w:pPr>
        <w:pStyle w:val="BodyText"/>
      </w:pPr>
      <w:r>
        <w:t xml:space="preserve">Adoration à l’ennemi de Mura, qui, manifestant sa force supérieure, anéantit, sous la forme d’une femme, les Daityas adversaires des habitants du ciel.</w:t>
      </w:r>
    </w:p>
    <w:p>
      <w:pPr>
        <w:pStyle w:val="BodyText"/>
      </w:pPr>
      <w:r>
        <w:t xml:space="preserve">6.</w:t>
      </w:r>
    </w:p>
    <w:p>
      <w:pPr>
        <w:pStyle w:val="BodyText"/>
      </w:pPr>
      <w:r>
        <w:t xml:space="preserve">Je salue Sarasvatī, l’oie sans tache, difficile à saisir dans sa grâce mobile, qui aime à se jouer dans le pur Mānasa de la parole.</w:t>
      </w:r>
    </w:p>
    <w:p>
      <w:pPr>
        <w:pStyle w:val="BodyText"/>
      </w:pPr>
      <w:r>
        <w:t xml:space="preserve">7.</w:t>
      </w:r>
    </w:p>
    <w:p>
      <w:pPr>
        <w:pStyle w:val="BodyText"/>
      </w:pPr>
      <w:r>
        <w:t xml:space="preserve">Il fut (un homme) du nom de Punnāgavarman, de grande puissance, engendré par Rudravarman en Narendralakṣmī, comme Guha (le fut) par Īśvara en la fille de la montagne.</w:t>
      </w:r>
    </w:p>
    <w:p>
      <w:pPr>
        <w:pStyle w:val="BodyText"/>
      </w:pPr>
      <w:r>
        <w:t xml:space="preserve">8.</w:t>
      </w:r>
    </w:p>
    <w:p>
      <w:pPr>
        <w:pStyle w:val="BodyText"/>
      </w:pPr>
      <w:r>
        <w:t xml:space="preserve">Eminent par la valeur et les autres (qualités), parce qu’il était capable de protéger la vie des hommes dans le combat, il fut, pour cela, appelé par les sages Punnāgavarman.</w:t>
      </w:r>
    </w:p>
    <w:p>
      <w:pPr>
        <w:pStyle w:val="BodyText"/>
      </w:pPr>
      <w:r>
        <w:t xml:space="preserve">9.</w:t>
      </w:r>
    </w:p>
    <w:p>
      <w:pPr>
        <w:pStyle w:val="BodyText"/>
      </w:pPr>
      <w:r>
        <w:t xml:space="preserve">Par lui fut établi avec ses pleines limites le village du Saptadevakula, en une terre donnée avec ses champs et ses habitants à la troupe de (ses) ancêtres.</w:t>
      </w:r>
    </w:p>
    <w:p>
      <w:pPr>
        <w:pStyle w:val="BodyText"/>
      </w:pPr>
      <w:r>
        <w:t xml:space="preserve">10.</w:t>
      </w:r>
    </w:p>
    <w:p>
      <w:pPr>
        <w:pStyle w:val="BodyText"/>
      </w:pPr>
      <w:r>
        <w:t xml:space="preserve">Dans le village appelé Rudrālaya, par lui fondé et rempli de serviteurs, il fit faire et ériger un liṅga dans lequel réside Śrī Bhadreśa.</w:t>
      </w:r>
    </w:p>
    <w:p>
      <w:pPr>
        <w:pStyle w:val="BodyText"/>
      </w:pPr>
      <w:r>
        <w:t xml:space="preserve">11.</w:t>
      </w:r>
    </w:p>
    <w:p>
      <w:pPr>
        <w:pStyle w:val="BodyText"/>
      </w:pPr>
      <w:r>
        <w:t xml:space="preserve">De plus, il le dota richement de temples et d’aures (édifices) et y fit creuser un vaste étang décoré d’une façon ravissante.</w:t>
      </w:r>
    </w:p>
    <w:p>
      <w:pPr>
        <w:pStyle w:val="BodyText"/>
      </w:pPr>
      <w:r>
        <w:t xml:space="preserve">12.</w:t>
      </w:r>
    </w:p>
    <w:p>
      <w:pPr>
        <w:pStyle w:val="BodyText"/>
      </w:pPr>
      <w:r>
        <w:t xml:space="preserve">(En mémoire et à la ressemblance) de son père, qui était une portion (incarnée) de Viṣṇu, il établit pieusement sept images de Viṣṇu, dressées en divers lieux, (comme autant de gardiennes) puissantes de la terre.</w:t>
      </w:r>
    </w:p>
    <w:p>
      <w:pPr>
        <w:pStyle w:val="BodyText"/>
      </w:pPr>
      <w:r>
        <w:t xml:space="preserve">13.</w:t>
      </w:r>
    </w:p>
    <w:p>
      <w:pPr>
        <w:pStyle w:val="BodyText"/>
      </w:pPr>
      <w:r>
        <w:t xml:space="preserve">Rendant manifeste par ses hommages le Śambhu résidant à Dviradapura, ce puissant l’érigea dans le parvis (du sanctuaire), dans toute la majesté divine, avec l’exacte reproduction de la forme propre (du dieu), en même temps que, sous les traits de sa mère, (il dressa) une image de Devī, qui dut abandonner quelque chose de son imcomparable grandeur.</w:t>
      </w:r>
    </w:p>
    <w:p>
      <w:pPr>
        <w:pStyle w:val="BodyText"/>
      </w:pPr>
      <w:r>
        <w:t xml:space="preserve">14.</w:t>
      </w:r>
    </w:p>
    <w:p>
      <w:pPr>
        <w:pStyle w:val="BodyText"/>
      </w:pPr>
      <w:r>
        <w:t xml:space="preserve">Né dans la lignée de la mère de celui-ci, fidèle observateur de la coutume approuvé, sanchant mener de front le devoir, les affaires et le plaisir, une bénédiction pour tous par la plénitude de ses nobles qualités.</w:t>
      </w:r>
    </w:p>
    <w:p>
      <w:pPr>
        <w:pStyle w:val="BodyText"/>
      </w:pPr>
      <w:r>
        <w:t xml:space="preserve">15.</w:t>
      </w:r>
    </w:p>
    <w:p>
      <w:pPr>
        <w:pStyle w:val="BodyText"/>
      </w:pPr>
      <w:r>
        <w:t xml:space="preserve">(Vint ensuite) un serviteur chéri de Śrī Jayavarman dans sa résidence du mont Mahendra, lequel (issu) de cette race de maîtrs savants, fut le chef des porte-éventails (du roi).</w:t>
      </w:r>
    </w:p>
    <w:p>
      <w:pPr>
        <w:pStyle w:val="BodyText"/>
      </w:pPr>
      <w:r>
        <w:t xml:space="preserve">16.</w:t>
      </w:r>
    </w:p>
    <w:p>
      <w:pPr>
        <w:pStyle w:val="BodyText"/>
      </w:pPr>
      <w:r>
        <w:t xml:space="preserve">Serviteur fidèle, habile politique, l’âme sans orgueil au sein de la faveur, il reçut du roi dans diverses parties de sa propre contrée de nouvelles terres en sus (de celles qu’il possédait déjà).</w:t>
      </w:r>
    </w:p>
    <w:p>
      <w:pPr>
        <w:pStyle w:val="BodyText"/>
      </w:pPr>
      <w:r>
        <w:t xml:space="preserve">17.</w:t>
      </w:r>
    </w:p>
    <w:p>
      <w:pPr>
        <w:pStyle w:val="BodyText"/>
      </w:pPr>
      <w:r>
        <w:t xml:space="preserve">Né dans la lignée de la mère de celui-ci, un (vrai) Vāsudeva pour ses ennemis, vint (ensuite) le glorieux Vāsudeva, le protecteur puissant de sa race.</w:t>
      </w:r>
    </w:p>
    <w:p>
      <w:pPr>
        <w:pStyle w:val="BodyText"/>
      </w:pPr>
      <w:r>
        <w:t xml:space="preserve">18.</w:t>
      </w:r>
    </w:p>
    <w:p>
      <w:pPr>
        <w:pStyle w:val="BodyText"/>
      </w:pPr>
      <w:r>
        <w:t xml:space="preserve">De Śrī Indravarman, le maître des hommes et de Śrī Yaśovarman aussi, il fit exécuter les commandements, expert dans la politique des rois.</w:t>
      </w:r>
    </w:p>
    <w:p>
      <w:pPr>
        <w:pStyle w:val="BodyText"/>
      </w:pPr>
      <w:r>
        <w:t xml:space="preserve">19.</w:t>
      </w:r>
    </w:p>
    <w:p>
      <w:pPr>
        <w:pStyle w:val="BodyText"/>
      </w:pPr>
      <w:r>
        <w:t xml:space="preserve">Né dans la lignéede la mère de celui-ci, trois hommes excellents, femmes dans le devoir, protégèrent (ensuite) leur race et en défendirent comme il fallait l’intarissable prospérité.</w:t>
      </w:r>
    </w:p>
    <w:p>
      <w:pPr>
        <w:pStyle w:val="BodyText"/>
      </w:pPr>
      <w:r>
        <w:t xml:space="preserve">20.</w:t>
      </w:r>
    </w:p>
    <w:p>
      <w:pPr>
        <w:pStyle w:val="BodyText"/>
      </w:pPr>
      <w:r>
        <w:t xml:space="preserve">Sous le règne de Śrī Harṣavarman, puis de Śrī Īśānavarman (et), selon l’ordre de succession, de Śrī Jayavarman, ils remplirent leur office.</w:t>
      </w:r>
    </w:p>
    <w:p>
      <w:pPr>
        <w:pStyle w:val="BodyText"/>
      </w:pPr>
      <w:r>
        <w:t xml:space="preserve">21.</w:t>
      </w:r>
    </w:p>
    <w:p>
      <w:pPr>
        <w:pStyle w:val="BodyText"/>
      </w:pPr>
      <w:r>
        <w:t xml:space="preserve">Des trois, celui qui tenait le premier rang, (n’avait qu’une pensée :) "Ayant fait sa demeure de son âme, Śiva est mon refuge ;" et (pour cela,) il fut applé Manaśśiva.</w:t>
      </w:r>
    </w:p>
    <w:p>
      <w:pPr>
        <w:pStyle w:val="BodyText"/>
      </w:pPr>
      <w:r>
        <w:t xml:space="preserve">22.</w:t>
      </w:r>
    </w:p>
    <w:p>
      <w:pPr>
        <w:pStyle w:val="BodyText"/>
      </w:pPr>
      <w:r>
        <w:t xml:space="preserve">Favori du roi Rājendravarman, il lui donna pour reine la fille de sa sœur, la belle, vertueuse et ravissante Prāṇā.</w:t>
      </w:r>
    </w:p>
    <w:p>
      <w:pPr>
        <w:pStyle w:val="BodyText"/>
      </w:pPr>
      <w:r>
        <w:t xml:space="preserve">23.</w:t>
      </w:r>
    </w:p>
    <w:p>
      <w:pPr>
        <w:pStyle w:val="BodyText"/>
      </w:pPr>
      <w:r>
        <w:t xml:space="preserve">Deux fils de sa sœur, magnanimes, instruits dans tous les śāstras, il établit prêtres de deux liṅgas de Śrī Rājendreśvara.</w:t>
      </w:r>
    </w:p>
    <w:p>
      <w:pPr>
        <w:pStyle w:val="BodyText"/>
      </w:pPr>
      <w:r>
        <w:t xml:space="preserve">24.</w:t>
      </w:r>
    </w:p>
    <w:p>
      <w:pPr>
        <w:pStyle w:val="BodyText"/>
      </w:pPr>
      <w:r>
        <w:t xml:space="preserve">(Egalement) distinguée par sa lignée, par sa conduite, par ses talents, celle-ci (fut) ensuite, Rājendravarman étant mort, chef des secrétaires intimes de Jayavarman.</w:t>
      </w:r>
    </w:p>
    <w:p>
      <w:pPr>
        <w:pStyle w:val="BodyText"/>
      </w:pPr>
      <w:r>
        <w:t xml:space="preserve">25.</w:t>
      </w:r>
    </w:p>
    <w:p>
      <w:pPr>
        <w:pStyle w:val="BodyText"/>
      </w:pPr>
      <w:r>
        <w:t xml:space="preserve">(Quant aux) deux (autres membres) de cette race de maîtres savants, poètes tous deux, de la plus brillante intelligence, ils furent employés par Śrī Jayavarman comme prêtre de Hemaśr̥ṅgeśa.</w:t>
      </w:r>
    </w:p>
    <w:p>
      <w:pPr>
        <w:pStyle w:val="BodyText"/>
      </w:pPr>
      <w:r>
        <w:t xml:space="preserve">26.</w:t>
      </w:r>
    </w:p>
    <w:p>
      <w:pPr>
        <w:pStyle w:val="BodyText"/>
      </w:pPr>
      <w:r>
        <w:t xml:space="preserve">De haute renommée et issus de la lignée de la mère de ceux-ci, furent (ensuite) cinq hommes, serviteurs favoris de Śrī Jayavarman.</w:t>
      </w:r>
    </w:p>
    <w:p>
      <w:pPr>
        <w:pStyle w:val="BodyText"/>
      </w:pPr>
      <w:r>
        <w:t xml:space="preserve">27.</w:t>
      </w:r>
    </w:p>
    <w:p>
      <w:pPr>
        <w:pStyle w:val="BodyText"/>
      </w:pPr>
      <w:r>
        <w:t xml:space="preserve">De ceux-ci, Kavīśvara, l’aîné, adonné à une vie sainte et à de nobles pensées, fut préposé aux rites du feu (sacré) par Śrī Jayavarman.</w:t>
      </w:r>
    </w:p>
    <w:p>
      <w:pPr>
        <w:pStyle w:val="BodyText"/>
      </w:pPr>
      <w:r>
        <w:t xml:space="preserve">28.</w:t>
      </w:r>
    </w:p>
    <w:p>
      <w:pPr>
        <w:pStyle w:val="BodyText"/>
      </w:pPr>
      <w:r>
        <w:t xml:space="preserve">Ensuite vint Śrī Sūryavarman, le monarque suprême et le soutien de la (terre qui, en lui, fut de nouveau) pourvue d’un roi, né dans la lignée de la mère de celui-ci ...</w:t>
      </w:r>
    </w:p>
    <w:p>
      <w:pPr>
        <w:pStyle w:val="BodyText"/>
      </w:pPr>
      <w:r>
        <w:t xml:space="preserve">29.</w:t>
      </w:r>
    </w:p>
    <w:p>
      <w:pPr>
        <w:pStyle w:val="BodyText"/>
      </w:pPr>
      <w:r>
        <w:t xml:space="preserve">Voyant que, par le feu de la colère de Śambhu, Manmatha était à jamais devenu sans-corps, le Créateur retraçant sa chère image, daigna former lui-même [ce prince avec amor].</w:t>
      </w:r>
    </w:p>
    <w:p>
      <w:pPr>
        <w:pStyle w:val="BodyText"/>
      </w:pPr>
      <w:r>
        <w:t xml:space="preserve">30.</w:t>
      </w:r>
    </w:p>
    <w:p>
      <w:pPr>
        <w:pStyle w:val="BodyText"/>
      </w:pPr>
      <w:r>
        <w:t xml:space="preserve">Qnand il se mettait en marche pour vaincre de vaillants rois, le soleil, sûrement par crainte, se cachait et les montagnes, par suite de l’illusion (produite) par ses éléphants, semblaient [se mouvoir].</w:t>
      </w:r>
    </w:p>
    <w:p>
      <w:pPr>
        <w:pStyle w:val="BodyText"/>
      </w:pPr>
      <w:r>
        <w:t xml:space="preserve">31.</w:t>
      </w:r>
    </w:p>
    <w:p>
      <w:pPr>
        <w:pStyle w:val="BodyText"/>
      </w:pPr>
      <w:r>
        <w:t xml:space="preserve">La fumée des sacrifices où il portait sans faiblir le fardeau religieux du monde, n’obscurcissait pas seulement le ciel, mais aussi la gloire des plus illustres rois.</w:t>
      </w:r>
    </w:p>
    <w:p>
      <w:pPr>
        <w:pStyle w:val="BodyText"/>
      </w:pPr>
      <w:r>
        <w:t xml:space="preserve">32.</w:t>
      </w:r>
    </w:p>
    <w:p>
      <w:pPr>
        <w:pStyle w:val="BodyText"/>
      </w:pPr>
      <w:r>
        <w:t xml:space="preserve">Un (autre) époux de Kr̥ṣṇa pour (procurer) le bien de sa race, abattant un (autre) Bhīṣma dans la bataille, il mérita la gloire d’Arjuna, (nouveau) Bhīmasena au trait fatal.</w:t>
      </w:r>
    </w:p>
    <w:p>
      <w:pPr>
        <w:pStyle w:val="BodyText"/>
      </w:pPr>
      <w:r>
        <w:t xml:space="preserve">33.</w:t>
      </w:r>
    </w:p>
    <w:p>
      <w:pPr>
        <w:pStyle w:val="BodyText"/>
      </w:pPr>
      <w:r>
        <w:t xml:space="preserve">Ah! comme profondément versé dans l’Atharvan, il sut, (bien que) l’âme uniquement occupée du Yoga, s’attacher, (comme) un serviteur fidèle, tout le monde sans exception par de septuples liens</w:t>
      </w:r>
    </w:p>
    <w:p>
      <w:pPr>
        <w:pStyle w:val="BodyText"/>
      </w:pPr>
      <w:r>
        <w:t xml:space="preserve">34.</w:t>
      </w:r>
    </w:p>
    <w:p>
      <w:pPr>
        <w:pStyle w:val="BodyText"/>
      </w:pPr>
      <w:r>
        <w:t xml:space="preserve">Instruit à fond dans la doctrine de Pāṇini, en même temps que parfaitement bon, il savait suspendre la valeur spécifique dans un terme employé métaphoriquement (et, dans un individu procurant le bien d’autrui, il ne regardait pas à la naissance).</w:t>
      </w:r>
    </w:p>
    <w:p>
      <w:pPr>
        <w:pStyle w:val="BodyText"/>
      </w:pPr>
      <w:r>
        <w:t xml:space="preserve">35.</w:t>
      </w:r>
    </w:p>
    <w:p>
      <w:pPr>
        <w:pStyle w:val="BodyText"/>
      </w:pPr>
      <w:r>
        <w:t xml:space="preserve">Certes, si sa gloire aux courses incomparables, s’était mise plus tôt à parcourir ces trois mondes Viṣṇnu pris de confusion ne les aurait pas parcourus de ses trois enjambées.</w:t>
      </w:r>
    </w:p>
    <w:p>
      <w:pPr>
        <w:pStyle w:val="BodyText"/>
      </w:pPr>
      <w:r>
        <w:t xml:space="preserve">36.</w:t>
      </w:r>
    </w:p>
    <w:p>
      <w:pPr>
        <w:pStyle w:val="BodyText"/>
      </w:pPr>
      <w:r>
        <w:t xml:space="preserve">En possession de la sagesse des sages, les pieds adorés par les plus grands rois, aspirant à la position la plus haute et plein de confiance en la force de son bras, il sut réprimer l’impétuosité de ses ennemis dont la violence était sans égale et, monarque universel semblable au souverain des dieux, il enjoignit (à tous) leur devoir propre sans rencontrer d’obstacle.</w:t>
      </w:r>
    </w:p>
    <w:p>
      <w:pPr>
        <w:pStyle w:val="BodyText"/>
      </w:pPr>
      <w:r>
        <w:t xml:space="preserve">37.</w:t>
      </w:r>
    </w:p>
    <w:p>
      <w:pPr>
        <w:pStyle w:val="BodyText"/>
      </w:pPr>
      <w:r>
        <w:t xml:space="preserve">Par lui fuit institué prêtre du liṅga de Śambhu érigé sur le Śrī Sūryaparvata, Kavīśvara à la pensée pure, dont la science sacrée était la richesse.</w:t>
      </w:r>
    </w:p>
    <w:p>
      <w:pPr>
        <w:pStyle w:val="BodyText"/>
      </w:pPr>
      <w:r>
        <w:t xml:space="preserve">38.</w:t>
      </w:r>
    </w:p>
    <w:p>
      <w:pPr>
        <w:pStyle w:val="BodyText"/>
      </w:pPr>
      <w:r>
        <w:t xml:space="preserve">Kavīśvara, à la fin de son noviciat, épousa la fille de la sœur du riche, savant et glorieux ministre Śrī Vāgīśvara.</w:t>
      </w:r>
    </w:p>
    <w:p>
      <w:pPr>
        <w:pStyle w:val="BodyText"/>
      </w:pPr>
      <w:r>
        <w:t xml:space="preserve">39.</w:t>
      </w:r>
    </w:p>
    <w:p>
      <w:pPr>
        <w:pStyle w:val="BodyText"/>
      </w:pPr>
      <w:r>
        <w:t xml:space="preserve">Le fils de la sœur de celui-ci, le poète accompli Śaṅkarapaṇḍita, fut hotr̥ de ce (même) roi, hautement honoré (par lui) avec piété.</w:t>
      </w:r>
    </w:p>
    <w:p>
      <w:pPr>
        <w:pStyle w:val="BodyText"/>
      </w:pPr>
      <w:r>
        <w:t xml:space="preserve">40.</w:t>
      </w:r>
    </w:p>
    <w:p>
      <w:pPr>
        <w:pStyle w:val="BodyText"/>
      </w:pPr>
      <w:r>
        <w:t xml:space="preserve">Dûment instruit par un maître légitime, celui-ci acquit en peu de temps tout l’art de la parole, à commencer par la grammaire, avec toutes les brillantes récompenses qui y sont attachées.</w:t>
      </w:r>
    </w:p>
    <w:p>
      <w:pPr>
        <w:pStyle w:val="BodyText"/>
      </w:pPr>
      <w:r>
        <w:t xml:space="preserve">41.</w:t>
      </w:r>
    </w:p>
    <w:p>
      <w:pPr>
        <w:pStyle w:val="BodyText"/>
      </w:pPr>
      <w:r>
        <w:t xml:space="preserve">Dès l’enfance il se conforma à la règle des gens de bien ; comme novice, (il se montra) scrupuleux observateur de ses devoirs, pratiquant la triple obéissance envers le guru, tant qu’il demeura auprès de son guru.</w:t>
      </w:r>
    </w:p>
    <w:p>
      <w:pPr>
        <w:pStyle w:val="BodyText"/>
      </w:pPr>
      <w:r>
        <w:t xml:space="preserve">42.</w:t>
      </w:r>
    </w:p>
    <w:p>
      <w:pPr>
        <w:pStyle w:val="BodyText"/>
      </w:pPr>
      <w:r>
        <w:t xml:space="preserve">Il est bien naturel que, avec ses mille bouches, Patañjali ait pu exposer parfaitement tout le contenu du Bhāṣya : mais lui, qui n’avait qu’une bouche, c’est merveille (qu’il en ait fait) autant.</w:t>
      </w:r>
    </w:p>
    <w:p>
      <w:pPr>
        <w:pStyle w:val="BodyText"/>
      </w:pPr>
      <w:r>
        <w:t xml:space="preserve">43.</w:t>
      </w:r>
    </w:p>
    <w:p>
      <w:pPr>
        <w:pStyle w:val="BodyText"/>
      </w:pPr>
      <w:r>
        <w:t xml:space="preserve">Distinguant la substance dans le génial et dans le particulier, ainsi que la qualité et l’action, il fut proclamé maître dans l’art d’assurer les moyens du salut, l’égal dans la logique de Kaṇāda lui-même.</w:t>
      </w:r>
    </w:p>
    <w:p>
      <w:pPr>
        <w:pStyle w:val="BodyText"/>
      </w:pPr>
      <w:r>
        <w:t xml:space="preserve">44.</w:t>
      </w:r>
    </w:p>
    <w:p>
      <w:pPr>
        <w:pStyle w:val="BodyText"/>
      </w:pPr>
      <w:r>
        <w:t xml:space="preserve">Dans tous les śāstras, il connaissait l’exacte application des préceptes : dans les quatre âges, il pratiqua la parfaite dévotion ; sans cesse il trouva son plaisir dans la vertu, modérant sa marche avec le frein.</w:t>
      </w:r>
    </w:p>
    <w:p>
      <w:pPr>
        <w:pStyle w:val="BodyText"/>
      </w:pPr>
      <w:r>
        <w:t xml:space="preserve">45.</w:t>
      </w:r>
    </w:p>
    <w:p>
      <w:pPr>
        <w:pStyle w:val="BodyText"/>
      </w:pPr>
      <w:r>
        <w:t xml:space="preserve">Buvant à les épuiser les océans des śāstras, qui ont pour joyaux leurs splendides précepte, jamais dans son âme, ne (purent s’élever) ni le feu de la colère et des autres (passions), ni les ténèbres de la sottise.</w:t>
      </w:r>
    </w:p>
    <w:p>
      <w:pPr>
        <w:pStyle w:val="BodyText"/>
      </w:pPr>
      <w:r>
        <w:t xml:space="preserve">46.</w:t>
      </w:r>
    </w:p>
    <w:p>
      <w:pPr>
        <w:pStyle w:val="BodyText"/>
      </w:pPr>
      <w:r>
        <w:t xml:space="preserve">Sa race sans cesse bienfaisante à tous pqr les sacrifices (qu’elle faisait célébrer), toujours ferme dans le bien, dont on vantait la prospérité croissante, alors (seulement) que, en lui, se fût levé (en quelque sorte pour elle) la récompense (de tant d’efforts), atteignit la faîte de l’excellence.</w:t>
      </w:r>
    </w:p>
    <w:p>
      <w:pPr>
        <w:pStyle w:val="BodyText"/>
      </w:pPr>
      <w:r>
        <w:t xml:space="preserve">47.</w:t>
      </w:r>
    </w:p>
    <w:p>
      <w:pPr>
        <w:pStyle w:val="BodyText"/>
      </w:pPr>
      <w:r>
        <w:t xml:space="preserve">Udayādityavarman ensuite, le roi de la terre, avec les doux rayons de sa gloire, naquit dans la race des maîtres du monde, (comme) la lune dans une (nouvelle) mer de lait.</w:t>
      </w:r>
    </w:p>
    <w:p>
      <w:pPr>
        <w:pStyle w:val="BodyText"/>
      </w:pPr>
      <w:r>
        <w:t xml:space="preserve">48.</w:t>
      </w:r>
    </w:p>
    <w:p>
      <w:pPr>
        <w:pStyle w:val="BodyText"/>
      </w:pPr>
      <w:r>
        <w:t xml:space="preserve">Il excellait à soumettre à sa volonté les femmes par sa beauté ; les guerriers, par son héroisme ; les sages, par ses belles qualités ; les peuples, par sa puissance ; les brâhmanes, par ses largesses.</w:t>
      </w:r>
    </w:p>
    <w:p>
      <w:pPr>
        <w:pStyle w:val="BodyText"/>
      </w:pPr>
      <w:r>
        <w:t xml:space="preserve">49.</w:t>
      </w:r>
    </w:p>
    <w:p>
      <w:pPr>
        <w:pStyle w:val="BodyText"/>
      </w:pPr>
      <w:r>
        <w:t xml:space="preserve">Porteur de la masse (en quelque sorte) concentrée des nobles qualités, (ce princE) d’excellence énergie, quand Sūryavarman fut allé au ciel, fut sacré monarque universel par ses ministres.</w:t>
      </w:r>
    </w:p>
    <w:p>
      <w:pPr>
        <w:pStyle w:val="BodyText"/>
      </w:pPr>
      <w:r>
        <w:t xml:space="preserve">50.</w:t>
      </w:r>
    </w:p>
    <w:p>
      <w:pPr>
        <w:pStyle w:val="BodyText"/>
      </w:pPr>
      <w:r>
        <w:t xml:space="preserve">Voyant qu’au milieu de Jambudvīpa, la demeure des dieux, s’élevait la montagne d’or, il fit faire, comme par émulation, une montagne d’or au centre de sa ville.</w:t>
      </w:r>
    </w:p>
    <w:p>
      <w:pPr>
        <w:pStyle w:val="BodyText"/>
      </w:pPr>
      <w:r>
        <w:t xml:space="preserve">51.</w:t>
      </w:r>
    </w:p>
    <w:p>
      <w:pPr>
        <w:pStyle w:val="BodyText"/>
      </w:pPr>
      <w:r>
        <w:t xml:space="preserve">Sur le faîte de cette montagen d’or, dans un temple d’or, brillant d’un éclat céleste, il érigea un liṅga de Śiva honoré d’ablutions aux temps (prescrits).</w:t>
      </w:r>
    </w:p>
    <w:p>
      <w:pPr>
        <w:pStyle w:val="BodyText"/>
      </w:pPr>
      <w:r>
        <w:t xml:space="preserve">52.</w:t>
      </w:r>
    </w:p>
    <w:p>
      <w:pPr>
        <w:pStyle w:val="BodyText"/>
      </w:pPr>
      <w:r>
        <w:t xml:space="preserve">Par ce roi, le sage Śaṅkarapaṇḑita, versé dans toute science, fut employé comme guru, à la vue de la parfaite efficacité de ses sacrifices.</w:t>
      </w:r>
    </w:p>
    <w:p>
      <w:pPr>
        <w:pStyle w:val="BodyText"/>
      </w:pPr>
      <w:r>
        <w:t xml:space="preserve">53.</w:t>
      </w:r>
    </w:p>
    <w:p>
      <w:pPr>
        <w:pStyle w:val="BodyText"/>
      </w:pPr>
      <w:r>
        <w:t xml:space="preserve">Sur (cette) montagne, l’ornement des trois mondes, cet illustre, dans la quinzaine fortunée du mois, fut institué prêtre de (ce) liṅga d’or par ce protecteur de la terre.</w:t>
      </w:r>
    </w:p>
    <w:p>
      <w:pPr>
        <w:pStyle w:val="BodyText"/>
      </w:pPr>
      <w:r>
        <w:t xml:space="preserve">54.</w:t>
      </w:r>
    </w:p>
    <w:p>
      <w:pPr>
        <w:pStyle w:val="BodyText"/>
      </w:pPr>
      <w:r>
        <w:t xml:space="preserve">Ensuite Śrī Harṣavarman, un frère cadet né de la même mère, fut roi pour le bonheur des peuples, après qu’Udayādityavarman fut allé au ciel.</w:t>
      </w:r>
    </w:p>
    <w:p>
      <w:pPr>
        <w:pStyle w:val="BodyText"/>
      </w:pPr>
      <w:r>
        <w:t xml:space="preserve">55.</w:t>
      </w:r>
    </w:p>
    <w:p>
      <w:pPr>
        <w:pStyle w:val="BodyText"/>
      </w:pPr>
      <w:r>
        <w:t xml:space="preserve">Et ce fut Śaṅkarapaṇḍita, en qualité de guru, qui le sacra et l’établit sur ce trône, de concert avec les ministres, comme Vaśiṣṭha (sacra) le descendant de Raghu.</w:t>
      </w:r>
    </w:p>
    <w:p>
      <w:pPr>
        <w:pStyle w:val="BodyText"/>
      </w:pPr>
      <w:r>
        <w:t xml:space="preserve">56.</w:t>
      </w:r>
    </w:p>
    <w:p>
      <w:pPr>
        <w:pStyle w:val="BodyText"/>
      </w:pPr>
      <w:r>
        <w:t xml:space="preserve">Le fils de Gādhin ne réussit pas, par les moyens de la puissance royale, à s’emparer de la vache Nandinī ; mais lui, par ces (mêmes moyens pratiqués) selon la méthode des contraires, sut la réduire en son pouvoir.</w:t>
      </w:r>
    </w:p>
    <w:p>
      <w:pPr>
        <w:pStyle w:val="BodyText"/>
      </w:pPr>
      <w:r>
        <w:t xml:space="preserve">57.</w:t>
      </w:r>
    </w:p>
    <w:p>
      <w:pPr>
        <w:pStyle w:val="BodyText"/>
      </w:pPr>
      <w:r>
        <w:t xml:space="preserve">Aux peuples que consumait auparavant la fièvre produite par l’ardeur (dévorante) de Kali, ce (prince), qui réunissait en lui à un degré incomparable l’essence de tous les moyens de succès, procura le repos en faisant strictement observer les devoirs des quatre castes.</w:t>
      </w:r>
    </w:p>
    <w:p>
      <w:pPr>
        <w:pStyle w:val="BodyText"/>
      </w:pPr>
      <w:r>
        <w:t xml:space="preserve">58.</w:t>
      </w:r>
    </w:p>
    <w:p>
      <w:pPr>
        <w:pStyle w:val="BodyText"/>
      </w:pPr>
      <w:r>
        <w:t xml:space="preserve">Ce maître de la terre, à la majesté sans égale en ce monde entier, ayant acquis pour purohita le vénérable Śaṅkara, obtint, à son extrême satisfaction, (en ce personnage de ce sage), comme Yuddhiṣṭhira (en celle de) Dhaumy, la réalisation la plus haute de tout ce qu’on désire en vue de ce monde-ci et de l’autre.</w:t>
      </w:r>
    </w:p>
    <w:p>
      <w:pPr>
        <w:pStyle w:val="BodyText"/>
      </w:pPr>
      <w:r>
        <w:t xml:space="preserve">59.</w:t>
      </w:r>
    </w:p>
    <w:p>
      <w:pPr>
        <w:pStyle w:val="BodyText"/>
      </w:pPr>
      <w:r>
        <w:t xml:space="preserve">Né de sa mère du Saptadevakula et purohita de trois rois, l’ascète Śaṅkara a consacré cette image, ainsi qu’un palanquin, au Śaṅkara du Dviradadeśa.</w:t>
      </w:r>
    </w:p>
    <w:p>
      <w:pPr>
        <w:pStyle w:val="Heading1"/>
      </w:pPr>
      <w:r>
        <w:t xml:space="preserve">Translation into French by Cœdès 1954</w:t>
      </w:r>
    </w:p>
    <w:p>
      <w:pPr>
        <w:pStyle w:val="FirstParagraph"/>
      </w:pPr>
      <w:r>
        <w:rPr>
          <w:rStyle w:val="ColorGray"/>
        </w:rPr>
        <w:t xml:space="preserve">⟨c1–c2⟩</w:t>
      </w:r>
      <w:r>
        <w:t xml:space="preserve"> </w:t>
      </w:r>
      <w:r>
        <w:t xml:space="preserve">(Dons de V.) K. A. Śaṅkarapaṇḍita ...</w:t>
      </w:r>
    </w:p>
    <w:p>
      <w:pPr>
        <w:pStyle w:val="BodyText"/>
      </w:pPr>
      <w:r>
        <w:rPr>
          <w:rStyle w:val="ColorGray"/>
        </w:rPr>
        <w:t xml:space="preserve">⟨c3–c4⟩</w:t>
      </w:r>
      <w:r>
        <w:t xml:space="preserve"> </w:t>
      </w:r>
      <w:r>
        <w:t xml:space="preserve">A. K. J. Liṅgapura : 1 vase vudi en argent, 1 paire de pendants d’oreille en or.</w:t>
      </w:r>
    </w:p>
    <w:p>
      <w:pPr>
        <w:pStyle w:val="BodyText"/>
      </w:pPr>
      <w:r>
        <w:rPr>
          <w:rStyle w:val="ColorGray"/>
        </w:rPr>
        <w:t xml:space="preserve">⟨c5–c8⟩</w:t>
      </w:r>
      <w:r>
        <w:t xml:space="preserve"> </w:t>
      </w:r>
      <w:r>
        <w:t xml:space="preserve">A Kanloṅ K. A. Aṅve Danle : 1 paire de pendants d’oreille en or, 1 gralon tai, 1 vat ; plateaux et chaudrons.</w:t>
      </w:r>
    </w:p>
    <w:p>
      <w:pPr>
        <w:pStyle w:val="BodyText"/>
      </w:pPr>
      <w:r>
        <w:rPr>
          <w:rStyle w:val="ColorGray"/>
        </w:rPr>
        <w:t xml:space="preserve">⟨c9–c16⟩</w:t>
      </w:r>
      <w:r>
        <w:t xml:space="preserve"> </w:t>
      </w:r>
      <w:r>
        <w:t xml:space="preserve">A. K. J. Sakavrāhmaṇa : 1 vase vuvdi en argent, 1 vat, 1 paire de pendants d’oreille en or, brassard incrusté de pierres précieuses, rubis et autres, bagues, jambières d’or (pesant) 5 liṅ, bracelet incrusté de rubis (pesant) 2 liṅ.</w:t>
      </w:r>
    </w:p>
    <w:p>
      <w:pPr>
        <w:pStyle w:val="BodyText"/>
      </w:pPr>
      <w:r>
        <w:rPr>
          <w:rStyle w:val="ColorGray"/>
        </w:rPr>
        <w:t xml:space="preserve">⟨c17–c18⟩</w:t>
      </w:r>
      <w:r>
        <w:t xml:space="preserve"> </w:t>
      </w:r>
      <w:r>
        <w:t xml:space="preserve">A K. J. Suvarṇaliṅga : 2 aiguières.</w:t>
      </w:r>
    </w:p>
    <w:p>
      <w:pPr>
        <w:pStyle w:val="BodyText"/>
      </w:pPr>
      <w:r>
        <w:rPr>
          <w:rStyle w:val="ColorGray"/>
        </w:rPr>
        <w:t xml:space="preserve">⟨c19–c20⟩</w:t>
      </w:r>
      <w:r>
        <w:t xml:space="preserve"> </w:t>
      </w:r>
      <w:r>
        <w:t xml:space="preserve">A K. A. Nārāyaṇa : 1 aiguière.</w:t>
      </w:r>
    </w:p>
    <w:p>
      <w:pPr>
        <w:pStyle w:val="BodyText"/>
      </w:pPr>
      <w:r>
        <w:rPr>
          <w:rStyle w:val="ColorGray"/>
        </w:rPr>
        <w:t xml:space="preserve">⟨c21–c23⟩</w:t>
      </w:r>
      <w:r>
        <w:t xml:space="preserve"> </w:t>
      </w:r>
      <w:r>
        <w:t xml:space="preserve">A K. J. Chnal : 1 vase vudi en argent, 1 vase (en forme de) fleur avec un liṅga de cristal.</w:t>
      </w:r>
    </w:p>
    <w:p>
      <w:pPr>
        <w:pStyle w:val="BodyText"/>
      </w:pPr>
      <w:r>
        <w:rPr>
          <w:rStyle w:val="ColorGray"/>
        </w:rPr>
        <w:t xml:space="preserve">⟨c24–c26⟩</w:t>
      </w:r>
      <w:r>
        <w:t xml:space="preserve"> </w:t>
      </w:r>
      <w:r>
        <w:t xml:space="preserve">A K. J. Śrī Vrahmarakṣa à Rudrā : 1 aiguière à couvercle, 1 étui d’argent.</w:t>
      </w:r>
    </w:p>
    <w:p>
      <w:pPr>
        <w:pStyle w:val="BodyText"/>
      </w:pPr>
      <w:r>
        <w:rPr>
          <w:rStyle w:val="ColorGray"/>
        </w:rPr>
        <w:t xml:space="preserve">⟨c27–c28⟩</w:t>
      </w:r>
      <w:r>
        <w:t xml:space="preserve"> </w:t>
      </w:r>
      <w:r>
        <w:t xml:space="preserve">A K. J. Śrī Cāmpeśvara, 1 ornement d’argent, 1 aiguière.</w:t>
      </w:r>
    </w:p>
    <w:p>
      <w:pPr>
        <w:pStyle w:val="BodyText"/>
      </w:pPr>
      <w:r>
        <w:rPr>
          <w:rStyle w:val="ColorGray"/>
        </w:rPr>
        <w:t xml:space="preserve">⟨c29–c30⟩</w:t>
      </w:r>
      <w:r>
        <w:t xml:space="preserve"> </w:t>
      </w:r>
      <w:r>
        <w:t xml:space="preserve">A K. J. Liṅgaparvata : 1 bol d’argent.</w:t>
      </w:r>
    </w:p>
    <w:p>
      <w:pPr>
        <w:pStyle w:val="BodyText"/>
      </w:pPr>
      <w:r>
        <w:rPr>
          <w:rStyle w:val="ColorGray"/>
        </w:rPr>
        <w:t xml:space="preserve">⟨c31–c35⟩</w:t>
      </w:r>
      <w:r>
        <w:t xml:space="preserve"> </w:t>
      </w:r>
      <w:r>
        <w:t xml:space="preserve">A K. J. Dviradapura : 1 aiguière, 1 vat, 1 bol, 1 palanquin portant (l’image) du dieu.</w:t>
      </w:r>
    </w:p>
    <w:p>
      <w:pPr>
        <w:pStyle w:val="BodyText"/>
      </w:pPr>
      <w:r>
        <w:rPr>
          <w:rStyle w:val="ColorGray"/>
        </w:rPr>
        <w:t xml:space="preserve">⟨c36–c37⟩</w:t>
      </w:r>
      <w:r>
        <w:t xml:space="preserve"> </w:t>
      </w:r>
      <w:r>
        <w:t xml:space="preserve">A Kanloṅ K A. : 3 bagues.</w:t>
      </w:r>
    </w:p>
    <w:p>
      <w:pPr>
        <w:pStyle w:val="BodyText"/>
      </w:pPr>
      <w:r>
        <w:rPr>
          <w:rStyle w:val="ColorGray"/>
        </w:rPr>
        <w:t xml:space="preserve">⟨c38–c39⟩</w:t>
      </w:r>
      <w:r>
        <w:t xml:space="preserve"> </w:t>
      </w:r>
      <w:r>
        <w:t xml:space="preserve">A K. J. Saptadevakula : 7 bagues.</w:t>
      </w:r>
    </w:p>
    <w:p>
      <w:pPr>
        <w:pStyle w:val="BodyText"/>
      </w:pPr>
      <w:r>
        <w:rPr>
          <w:rStyle w:val="ColorGray"/>
        </w:rPr>
        <w:t xml:space="preserve">⟨c40–c42⟩</w:t>
      </w:r>
      <w:r>
        <w:t xml:space="preserve"> </w:t>
      </w:r>
      <w:r>
        <w:t xml:space="preserve">A K. J. Vnaṁ Ruṅ : 1 paire de pendants d’oreille en or, 1 arc et ses flèches en argent, 1 anneau d’argent, 2 bagues, 1 bol d’argent, 1 crachoir.</w:t>
      </w:r>
    </w:p>
    <w:p>
      <w:pPr>
        <w:pStyle w:val="BodyText"/>
      </w:pPr>
      <w:r>
        <w:rPr>
          <w:rStyle w:val="ColorGray"/>
        </w:rPr>
        <w:t xml:space="preserve">⟨c43–c44⟩</w:t>
      </w:r>
      <w:r>
        <w:t xml:space="preserve"> </w:t>
      </w:r>
      <w:r>
        <w:t xml:space="preserve">A K. J. Malayaparvata : 1 bol d’argent, 1 bague.</w:t>
      </w:r>
    </w:p>
    <w:p>
      <w:pPr>
        <w:pStyle w:val="BodyText"/>
      </w:pPr>
      <w:r>
        <w:rPr>
          <w:rStyle w:val="ColorGray"/>
        </w:rPr>
        <w:t xml:space="preserve">⟨c45⟩</w:t>
      </w:r>
      <w:r>
        <w:t xml:space="preserve"> </w:t>
      </w:r>
      <w:r>
        <w:t xml:space="preserve">A K. J. Śivapada de l’ouest : 1 bague, 1 crachoir.</w:t>
      </w:r>
    </w:p>
    <w:p>
      <w:pPr>
        <w:pStyle w:val="Heading1"/>
      </w:pPr>
      <w:r>
        <w:t xml:space="preserve">Bibliography</w:t>
      </w:r>
    </w:p>
    <w:p>
      <w:pPr>
        <w:pStyle w:val="FirstParagraph"/>
      </w:pPr>
      <w:r>
        <w:t xml:space="preserve">The Sanskrit part was edited by Auguste Barth (1885–1893, pp. 122–140) with a French translation and the Khmer part was edited by George Cœdès (1954, pp. 284–286) with a French translation. The Khmer part is re-edited here by Dominique Soutif based on EFEO estampage n. 795.</w:t>
      </w:r>
    </w:p>
    <w:p>
      <w:pPr>
        <w:pStyle w:val="Heading2"/>
      </w:pPr>
      <w:r>
        <w:t xml:space="preserve">Primary</w:t>
      </w:r>
    </w:p>
    <w:p>
      <w:pPr>
        <w:pStyle w:val="FirstParagraph"/>
      </w:pPr>
      <w:r>
        <w:rPr>
          <w:bCs/>
          <w:b/>
        </w:rPr>
        <w:t xml:space="preserve">[AB]</w:t>
      </w:r>
      <w:r>
        <w:t xml:space="preserve"> </w:t>
      </w:r>
      <w:r>
        <w:t xml:space="preserve">Barth, Auguste &amp; Abel Bergaigne. 1885–1893.</w:t>
      </w:r>
      <w:r>
        <w:t xml:space="preserve"> </w:t>
      </w:r>
      <w:r>
        <w:rPr>
          <w:iCs/>
          <w:i/>
        </w:rPr>
        <w:t xml:space="preserve">Inscriptions sanscrites de Campā et du Cambodge</w:t>
      </w:r>
      <w:r>
        <w:t xml:space="preserve">. Vol. 27. Notices et extraits des manuscrits de la Bibliothèque nationale et autres bibliothèques. Paris: Imprimerie Nationale.</w:t>
      </w:r>
      <w:r>
        <w:t xml:space="preserve"> </w:t>
      </w:r>
      <w:hyperlink r:id="rId24">
        <w:r>
          <w:rPr>
            <w:rStyle w:val="Hyperlink"/>
          </w:rPr>
          <w:t xml:space="preserve">[URL]</w:t>
        </w:r>
      </w:hyperlink>
      <w:r>
        <w:t xml:space="preserve"> </w:t>
      </w:r>
      <w:hyperlink r:id="rId25">
        <w:r>
          <w:rPr>
            <w:rStyle w:val="Hyperlink"/>
          </w:rPr>
          <w:t xml:space="preserve">[URL]</w:t>
        </w:r>
      </w:hyperlink>
      <w:r>
        <w:t xml:space="preserve">. Pages 122–140.</w:t>
      </w:r>
    </w:p>
    <w:p>
      <w:pPr>
        <w:pStyle w:val="BodyText"/>
      </w:pPr>
      <w:r>
        <w:rPr>
          <w:bCs/>
          <w:b/>
        </w:rPr>
        <w:t xml:space="preserve">[GC]</w:t>
      </w:r>
      <w:r>
        <w:t xml:space="preserve"> </w:t>
      </w:r>
      <w:r>
        <w:t xml:space="preserve">Cœdès, George. 1954.</w:t>
      </w:r>
      <w:r>
        <w:t xml:space="preserve"> </w:t>
      </w:r>
      <w:r>
        <w:rPr>
          <w:iCs/>
          <w:i/>
        </w:rPr>
        <w:t xml:space="preserve">Inscriptions du Cambodge, volume VI</w:t>
      </w:r>
      <w:r>
        <w:t xml:space="preserve">. Collection de textes et documents sur l’Indochine 3.6. Hanoi, Paris: École française d’Extrême-Orient. Pages 284–286.</w:t>
      </w:r>
    </w:p>
    <w:p>
      <w:pPr>
        <w:pStyle w:val="Heading2"/>
      </w:pPr>
      <w:r>
        <w:t xml:space="preserve">Secondary</w:t>
      </w:r>
    </w:p>
    <w:p>
      <w:pPr>
        <w:pStyle w:val="FirstParagraph"/>
      </w:pPr>
      <w:r>
        <w:rPr>
          <w:bCs/>
          <w:b/>
        </w:rPr>
        <w:t xml:space="preserve">[RM]</w:t>
      </w:r>
      <w:r>
        <w:t xml:space="preserve"> </w:t>
      </w:r>
      <w:r>
        <w:t xml:space="preserve">Majumdar, Ramesh Chandra. 1953.</w:t>
      </w:r>
      <w:r>
        <w:t xml:space="preserve"> </w:t>
      </w:r>
      <w:r>
        <w:rPr>
          <w:iCs/>
          <w:i/>
        </w:rPr>
        <w:t xml:space="preserve">Inscriptions of Kambuja</w:t>
      </w:r>
      <w:r>
        <w:t xml:space="preserve">. The Asiatic Society Monograph Series 8. Calcutta: The Asiatic Society.</w:t>
      </w:r>
      <w:r>
        <w:t xml:space="preserve"> </w:t>
      </w:r>
      <w:hyperlink r:id="rId26">
        <w:r>
          <w:rPr>
            <w:rStyle w:val="Hyperlink"/>
          </w:rPr>
          <w:t xml:space="preserve">[URL]</w:t>
        </w:r>
      </w:hyperlink>
      <w:r>
        <w:t xml:space="preserve">. Pages 419–425.</w:t>
      </w:r>
    </w:p>
    <w:p>
      <w:pPr>
        <w:pStyle w:val="BodyText"/>
      </w:pPr>
      <w:r>
        <w:t xml:space="preserve">Filliozat2020_01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variable"/>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proofState w:grammar="clean" w:spelling="clean"/>
  <w:stylePaneFormatFilter w:val="0004"/>
  <w:footnotePr>
    <w:footnote w:id="-1"/>
    <w:footnote w:id="0"/>
  </w:footnotePr>
  <w:doNotTrackMoves/>
  <w:drawingGridHorizontalSpacing w:val="360"/>
  <w:drawingGridVerticalSpacing w:val="360"/>
  <w:displayHorizontalDrawingGridEvery w:val="0"/>
  <w:displayVerticalDrawingGridEvery w:val="0"/>
  <w:characterSpacingControl w:val="doNotCompress"/>
  <w:savePreviewPicture/>
  <w:rsids>
  </w:rsids>
  <m:mathPr>
    <m:mathFont m:val="Cambria Math"/>
    <m:brkBin m:val="before"/>
    <m:brkBinSub m:val="--"/>
    <m:smallFrac m:val="0"/>
    <m:dispDef/>
    <m:lMargin m:val="0"/>
    <m:rMargin m:val="0"/>
    <m:wrapRight/>
    <m:intLim m:val="subSup"/>
    <m:naryLim m:val="undOvr"/>
  </m:mathPr>
  <w:clrSchemeMapping w:accent1="accent1" w:accent2="accent2" w:accent3="accent3" w:accent4="accent4" w:accent5="accent5" w:accent6="accent6" w:bg1="light1" w:bg2="light2" w:followedHyperlink="followedHyperlink" w:hyperlink="hyperlink" w:t1="dark1" w:t2="dark2"/>
  <w:decimalSymbol w:val="."/>
  <w:listSeparator w:val=","/>
  <w:zoom w:percent="100"/>
  <w:embedSystemFonts/>
  <w:defaultTabStop w:val="720"/>
  <w:autoHyphenation w:val="true"/>
  <w:hyphenationZone w:val="0"/>
  <w:compat>
    <w:compatSetting w:name="compatibilityMode" w:uri="http://schemas.microsoft.com/office/word" w:val="12"/>
  </w:compat>
  <w:themeFontLang w:bidi="" w:eastAsia="" w:val="en-U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808080"/>
    </w:rPr>
  </w:style>
  <w:style w:styleId="ColorGreen" w:type="character">
    <w:name w:val="ColorGreen"/>
    <w:basedOn w:val="DefaultParagraphFont"/>
    <w:qFormat/>
    <w:rPr>
      <w:color w:val="00A933"/>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FF0000"/>
    </w:rPr>
  </w:style>
  <w:style w:styleId="ColorMagenta" w:type="character">
    <w:name w:val="ColorMagenta"/>
    <w:basedOn w:val="ColorBrown"/>
    <w:qFormat/>
    <w:rPr>
      <w:color w:val="A7074B"/>
    </w:rPr>
  </w:style>
  <w:style w:styleId="ColorBlue" w:type="character">
    <w:name w:val="ColorBlue"/>
    <w:basedOn w:val="ColorGray"/>
    <w:qFormat/>
    <w:rPr>
      <w:color w:val="3465A4"/>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archive.org/details/in.ernet.dli.2015.181497/page/n5/mode/2up" TargetMode="External" /><Relationship Type="http://schemas.openxmlformats.org/officeDocument/2006/relationships/hyperlink" Id="rId25" Target="https://archive.org/details/inscriptionssan00berggoog" TargetMode="External" /><Relationship Type="http://schemas.openxmlformats.org/officeDocument/2006/relationships/hyperlink" Id="rId24" Target="https://archive.org/details/inscriptionssans00bartuoft" TargetMode="External" /><Relationship Type="http://schemas.openxmlformats.org/officeDocument/2006/relationships/hyperlink" Id="rId20" Target="https://dharmalekha.info/prosody#prosody-169" TargetMode="External" /><Relationship Type="http://schemas.openxmlformats.org/officeDocument/2006/relationships/hyperlink" Id="rId23" Target="https://dharmalekha.info/prosody#prosody-48" TargetMode="External" /><Relationship Type="http://schemas.openxmlformats.org/officeDocument/2006/relationships/hyperlink" Id="rId22" Target="https://dharmalekha.info/prosody#prosody-91" TargetMode="External" /><Relationship Type="http://schemas.openxmlformats.org/officeDocument/2006/relationships/hyperlink" Id="rId21" Target="https://dharmalekha.info/prosody#prosody-94" TargetMode="External" /></Relationships>
</file>

<file path=word/_rels/footnotes.xml.rels><?xml version="1.0" encoding="UTF-8"?><Relationships xmlns="http://schemas.openxmlformats.org/package/2006/relationships"><Relationship Type="http://schemas.openxmlformats.org/officeDocument/2006/relationships/hyperlink" Id="rId26" Target="https://archive.org/details/in.ernet.dli.2015.181497/page/n5/mode/2up" TargetMode="External" /><Relationship Type="http://schemas.openxmlformats.org/officeDocument/2006/relationships/hyperlink" Id="rId25" Target="https://archive.org/details/inscriptionssan00berggoog" TargetMode="External" /><Relationship Type="http://schemas.openxmlformats.org/officeDocument/2006/relationships/hyperlink" Id="rId24" Target="https://archive.org/details/inscriptionssans00bartuoft" TargetMode="External" /><Relationship Type="http://schemas.openxmlformats.org/officeDocument/2006/relationships/hyperlink" Id="rId20" Target="https://dharmalekha.info/prosody#prosody-169" TargetMode="External" /><Relationship Type="http://schemas.openxmlformats.org/officeDocument/2006/relationships/hyperlink" Id="rId23" Target="https://dharmalekha.info/prosody#prosody-48" TargetMode="External" /><Relationship Type="http://schemas.openxmlformats.org/officeDocument/2006/relationships/hyperlink" Id="rId22" Target="https://dharmalekha.info/prosody#prosody-91" TargetMode="External" /><Relationship Type="http://schemas.openxmlformats.org/officeDocument/2006/relationships/hyperlink" Id="rId21" Target="https://dharmalekha.info/prosody#prosody-94"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TotalTime>
  <Application>LibreOffice/26.2.6.3$Linux_X86_64 LibreOffice_project/620$Build-3</Application>
  <AppVersion>15.0000</AppVersion>
  <Pages>1</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136. Stela from Longvek, 11th century</dc:title>
  <dc:creator>Kunthea Chhom, Dominic Goodall and Dominique Soutif</dc:creator>
  <cp:keywords/>
  <dcterms:created xsi:type="dcterms:W3CDTF">2026-09-30T01:40:09Z</dcterms:created>
  <dcterms:modified xsi:type="dcterms:W3CDTF">2026-09-30T01:40:09Z</dcterms:modified>
</cp:coreProperties>
</file>

<file path=docProps/custom.xml><?xml version="1.0" encoding="utf-8"?>
<Properties xmlns="http://schemas.openxmlformats.org/officeDocument/2006/custom-properties" xmlns:vt="http://schemas.openxmlformats.org/officeDocument/2006/docPropsVTypes"/>
</file>